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467" w:rsidRPr="00D03467" w:rsidRDefault="00D03467" w:rsidP="00D0346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</w:pPr>
      <w:r w:rsidRPr="00D0346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  <w:t xml:space="preserve">A </w:t>
      </w:r>
      <w:proofErr w:type="spellStart"/>
      <w:r w:rsidRPr="00D0346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  <w:t>mitokondriális</w:t>
      </w:r>
      <w:proofErr w:type="spellEnd"/>
      <w:r w:rsidRPr="00D0346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  <w:t xml:space="preserve"> DNS mutációk hatása az oxidatív fehérje </w:t>
      </w:r>
      <w:proofErr w:type="spellStart"/>
      <w:r w:rsidRPr="00D0346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  <w:t>foldingra</w:t>
      </w:r>
      <w:proofErr w:type="spellEnd"/>
      <w:r w:rsidRPr="00D0346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  <w:t xml:space="preserve"> és a </w:t>
      </w:r>
      <w:proofErr w:type="spellStart"/>
      <w:r w:rsidRPr="00D0346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  <w:t>gyógyszertoxicitásra</w:t>
      </w:r>
      <w:proofErr w:type="spellEnd"/>
    </w:p>
    <w:p w:rsidR="00D03467" w:rsidRPr="008B5AA1" w:rsidRDefault="00D03467" w:rsidP="00D03467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>Szarka András – Mandl József</w:t>
      </w:r>
    </w:p>
    <w:p w:rsidR="0042436A" w:rsidRPr="008B5AA1" w:rsidRDefault="0042436A" w:rsidP="00D03467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</w:p>
    <w:p w:rsidR="00857659" w:rsidRPr="008B5AA1" w:rsidRDefault="00857659" w:rsidP="00D03467">
      <w:pPr>
        <w:jc w:val="both"/>
        <w:rPr>
          <w:rFonts w:ascii="Times New Roman" w:hAnsi="Times New Roman" w:cs="Times New Roman"/>
          <w:sz w:val="24"/>
          <w:szCs w:val="24"/>
        </w:rPr>
      </w:pPr>
      <w:r w:rsidRPr="008B5AA1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8B5AA1">
        <w:rPr>
          <w:rFonts w:ascii="Times New Roman" w:hAnsi="Times New Roman" w:cs="Times New Roman"/>
          <w:sz w:val="24"/>
          <w:szCs w:val="24"/>
        </w:rPr>
        <w:t>mitokondriális</w:t>
      </w:r>
      <w:proofErr w:type="spellEnd"/>
      <w:r w:rsidRPr="008B5AA1">
        <w:rPr>
          <w:rFonts w:ascii="Times New Roman" w:hAnsi="Times New Roman" w:cs="Times New Roman"/>
          <w:sz w:val="24"/>
          <w:szCs w:val="24"/>
        </w:rPr>
        <w:t xml:space="preserve"> oxidatív </w:t>
      </w:r>
      <w:proofErr w:type="spellStart"/>
      <w:r w:rsidRPr="008B5AA1">
        <w:rPr>
          <w:rFonts w:ascii="Times New Roman" w:hAnsi="Times New Roman" w:cs="Times New Roman"/>
          <w:sz w:val="24"/>
          <w:szCs w:val="24"/>
        </w:rPr>
        <w:t>folding</w:t>
      </w:r>
      <w:proofErr w:type="spellEnd"/>
      <w:r w:rsidRPr="008B5AA1">
        <w:rPr>
          <w:rFonts w:ascii="Times New Roman" w:hAnsi="Times New Roman" w:cs="Times New Roman"/>
          <w:sz w:val="24"/>
          <w:szCs w:val="24"/>
        </w:rPr>
        <w:t xml:space="preserve"> gépezetből (MIA 40 és ALR) származó elektronok az ALR fehérjén keresztül ker</w:t>
      </w:r>
      <w:r w:rsidR="009360A6">
        <w:rPr>
          <w:rFonts w:ascii="Times New Roman" w:hAnsi="Times New Roman" w:cs="Times New Roman"/>
          <w:sz w:val="24"/>
          <w:szCs w:val="24"/>
        </w:rPr>
        <w:t>ülnek a mitokondriális elektron</w:t>
      </w:r>
      <w:r w:rsidRPr="008B5AA1">
        <w:rPr>
          <w:rFonts w:ascii="Times New Roman" w:hAnsi="Times New Roman" w:cs="Times New Roman"/>
          <w:sz w:val="24"/>
          <w:szCs w:val="24"/>
        </w:rPr>
        <w:t>transzfer láncba (</w:t>
      </w:r>
      <w:proofErr w:type="spellStart"/>
      <w:r w:rsidRPr="008B5AA1">
        <w:rPr>
          <w:rFonts w:ascii="Times New Roman" w:hAnsi="Times New Roman" w:cs="Times New Roman"/>
          <w:sz w:val="24"/>
          <w:szCs w:val="24"/>
        </w:rPr>
        <w:t>mETL</w:t>
      </w:r>
      <w:proofErr w:type="spellEnd"/>
      <w:r w:rsidRPr="008B5AA1">
        <w:rPr>
          <w:rFonts w:ascii="Times New Roman" w:hAnsi="Times New Roman" w:cs="Times New Roman"/>
          <w:sz w:val="24"/>
          <w:szCs w:val="24"/>
        </w:rPr>
        <w:t xml:space="preserve">). Kísérleteink során a </w:t>
      </w:r>
      <w:proofErr w:type="spellStart"/>
      <w:r w:rsidRPr="008B5AA1">
        <w:rPr>
          <w:rFonts w:ascii="Times New Roman" w:hAnsi="Times New Roman" w:cs="Times New Roman"/>
          <w:sz w:val="24"/>
          <w:szCs w:val="24"/>
        </w:rPr>
        <w:t>mtDNS</w:t>
      </w:r>
      <w:proofErr w:type="spellEnd"/>
      <w:r w:rsidRPr="008B5AA1">
        <w:rPr>
          <w:rFonts w:ascii="Times New Roman" w:hAnsi="Times New Roman" w:cs="Times New Roman"/>
          <w:sz w:val="24"/>
          <w:szCs w:val="24"/>
        </w:rPr>
        <w:t xml:space="preserve"> és a </w:t>
      </w:r>
      <w:proofErr w:type="spellStart"/>
      <w:r w:rsidRPr="008B5AA1">
        <w:rPr>
          <w:rFonts w:ascii="Times New Roman" w:hAnsi="Times New Roman" w:cs="Times New Roman"/>
          <w:sz w:val="24"/>
          <w:szCs w:val="24"/>
        </w:rPr>
        <w:t>mETL</w:t>
      </w:r>
      <w:proofErr w:type="spellEnd"/>
      <w:r w:rsidRPr="008B5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AA1">
        <w:rPr>
          <w:rFonts w:ascii="Times New Roman" w:hAnsi="Times New Roman" w:cs="Times New Roman"/>
          <w:sz w:val="24"/>
          <w:szCs w:val="24"/>
        </w:rPr>
        <w:t>depléciója</w:t>
      </w:r>
      <w:proofErr w:type="spellEnd"/>
      <w:r w:rsidRPr="008B5AA1">
        <w:rPr>
          <w:rFonts w:ascii="Times New Roman" w:hAnsi="Times New Roman" w:cs="Times New Roman"/>
          <w:sz w:val="24"/>
          <w:szCs w:val="24"/>
        </w:rPr>
        <w:t xml:space="preserve"> az ALR fehérjeszintjének emelkedését okozta. Az ALR fehérjeszintjének emelkedésében a ROS és az ATP szintje nem játszott szerepet. A </w:t>
      </w:r>
      <w:proofErr w:type="spellStart"/>
      <w:r w:rsidRPr="008B5AA1">
        <w:rPr>
          <w:rFonts w:ascii="Times New Roman" w:hAnsi="Times New Roman" w:cs="Times New Roman"/>
          <w:sz w:val="24"/>
          <w:szCs w:val="24"/>
        </w:rPr>
        <w:t>mtDNS</w:t>
      </w:r>
      <w:proofErr w:type="spellEnd"/>
      <w:r w:rsidRPr="008B5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AA1">
        <w:rPr>
          <w:rFonts w:ascii="Times New Roman" w:hAnsi="Times New Roman" w:cs="Times New Roman"/>
          <w:sz w:val="24"/>
          <w:szCs w:val="24"/>
        </w:rPr>
        <w:t>depléció</w:t>
      </w:r>
      <w:proofErr w:type="spellEnd"/>
      <w:r w:rsidR="009360A6">
        <w:rPr>
          <w:rFonts w:ascii="Times New Roman" w:hAnsi="Times New Roman" w:cs="Times New Roman"/>
          <w:sz w:val="24"/>
          <w:szCs w:val="24"/>
        </w:rPr>
        <w:t>,</w:t>
      </w:r>
      <w:r w:rsidRPr="008B5AA1">
        <w:rPr>
          <w:rFonts w:ascii="Times New Roman" w:hAnsi="Times New Roman" w:cs="Times New Roman"/>
          <w:sz w:val="24"/>
          <w:szCs w:val="24"/>
        </w:rPr>
        <w:t xml:space="preserve"> ALR szintre gyakorolt hatása nem májsejt</w:t>
      </w:r>
      <w:r w:rsidR="00D74770" w:rsidRPr="008B5AA1">
        <w:rPr>
          <w:rFonts w:ascii="Times New Roman" w:hAnsi="Times New Roman" w:cs="Times New Roman"/>
          <w:sz w:val="24"/>
          <w:szCs w:val="24"/>
        </w:rPr>
        <w:t>-</w:t>
      </w:r>
      <w:r w:rsidRPr="008B5AA1">
        <w:rPr>
          <w:rFonts w:ascii="Times New Roman" w:hAnsi="Times New Roman" w:cs="Times New Roman"/>
          <w:sz w:val="24"/>
          <w:szCs w:val="24"/>
        </w:rPr>
        <w:t>függő, mivel két nem máj eredetű vonalon is elő tudtuk idézni a jelenséget.</w:t>
      </w:r>
    </w:p>
    <w:p w:rsidR="00857659" w:rsidRPr="008B5AA1" w:rsidRDefault="00857659" w:rsidP="00D03467">
      <w:pPr>
        <w:jc w:val="both"/>
        <w:rPr>
          <w:rFonts w:ascii="Times New Roman" w:hAnsi="Times New Roman" w:cs="Times New Roman"/>
          <w:sz w:val="24"/>
          <w:szCs w:val="24"/>
        </w:rPr>
      </w:pPr>
      <w:r w:rsidRPr="008B5AA1">
        <w:rPr>
          <w:rFonts w:ascii="Times New Roman" w:hAnsi="Times New Roman" w:cs="Times New Roman"/>
          <w:sz w:val="24"/>
          <w:szCs w:val="24"/>
        </w:rPr>
        <w:t>A fenti eredményekből kéziratot készítettünk, amelyet a BBRC folyóirathoz nyújtottunk be.</w:t>
      </w:r>
    </w:p>
    <w:p w:rsidR="007112E7" w:rsidRPr="008B5AA1" w:rsidRDefault="00D74770" w:rsidP="00D03467">
      <w:pPr>
        <w:jc w:val="both"/>
        <w:rPr>
          <w:rFonts w:ascii="Times New Roman" w:hAnsi="Times New Roman" w:cs="Times New Roman"/>
          <w:sz w:val="24"/>
          <w:szCs w:val="24"/>
        </w:rPr>
      </w:pPr>
      <w:r w:rsidRPr="008B5AA1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Pr="008B5AA1">
        <w:rPr>
          <w:rFonts w:ascii="Times New Roman" w:hAnsi="Times New Roman" w:cs="Times New Roman"/>
          <w:sz w:val="24"/>
          <w:szCs w:val="24"/>
        </w:rPr>
        <w:t>acetaminofen</w:t>
      </w:r>
      <w:proofErr w:type="spellEnd"/>
      <w:r w:rsidRPr="008B5AA1">
        <w:rPr>
          <w:rFonts w:ascii="Times New Roman" w:hAnsi="Times New Roman" w:cs="Times New Roman"/>
          <w:sz w:val="24"/>
          <w:szCs w:val="24"/>
        </w:rPr>
        <w:t xml:space="preserve"> rendkívül reaktív </w:t>
      </w:r>
      <w:proofErr w:type="spellStart"/>
      <w:r w:rsidRPr="008B5AA1">
        <w:rPr>
          <w:rFonts w:ascii="Times New Roman" w:hAnsi="Times New Roman" w:cs="Times New Roman"/>
          <w:sz w:val="24"/>
          <w:szCs w:val="24"/>
        </w:rPr>
        <w:t>metabolitja</w:t>
      </w:r>
      <w:proofErr w:type="spellEnd"/>
      <w:r w:rsidRPr="008B5AA1">
        <w:rPr>
          <w:rFonts w:ascii="Times New Roman" w:hAnsi="Times New Roman" w:cs="Times New Roman"/>
          <w:sz w:val="24"/>
          <w:szCs w:val="24"/>
        </w:rPr>
        <w:t xml:space="preserve">, a NAPQI igen gyorsan reagál a </w:t>
      </w:r>
      <w:proofErr w:type="spellStart"/>
      <w:r w:rsidRPr="008B5AA1">
        <w:rPr>
          <w:rFonts w:ascii="Times New Roman" w:hAnsi="Times New Roman" w:cs="Times New Roman"/>
          <w:sz w:val="24"/>
          <w:szCs w:val="24"/>
        </w:rPr>
        <w:t>GSH-val</w:t>
      </w:r>
      <w:proofErr w:type="spellEnd"/>
      <w:r w:rsidRPr="008B5AA1">
        <w:rPr>
          <w:rFonts w:ascii="Times New Roman" w:hAnsi="Times New Roman" w:cs="Times New Roman"/>
          <w:sz w:val="24"/>
          <w:szCs w:val="24"/>
        </w:rPr>
        <w:t xml:space="preserve">, amely igen jelentős GSH </w:t>
      </w:r>
      <w:proofErr w:type="spellStart"/>
      <w:r w:rsidRPr="008B5AA1">
        <w:rPr>
          <w:rFonts w:ascii="Times New Roman" w:hAnsi="Times New Roman" w:cs="Times New Roman"/>
          <w:sz w:val="24"/>
          <w:szCs w:val="24"/>
        </w:rPr>
        <w:t>depléciót</w:t>
      </w:r>
      <w:proofErr w:type="spellEnd"/>
      <w:r w:rsidRPr="008B5AA1">
        <w:rPr>
          <w:rFonts w:ascii="Times New Roman" w:hAnsi="Times New Roman" w:cs="Times New Roman"/>
          <w:sz w:val="24"/>
          <w:szCs w:val="24"/>
        </w:rPr>
        <w:t xml:space="preserve"> eredményez. A NAPQI képződése és elsősorban mitokondriális fehérjékhez való kötődése különösen fontos szerepet játszik a sejthalál folyamatában. </w:t>
      </w:r>
      <w:proofErr w:type="spellStart"/>
      <w:r w:rsidR="008B5AA1" w:rsidRPr="008B5AA1">
        <w:rPr>
          <w:rFonts w:ascii="Times New Roman" w:hAnsi="Times New Roman" w:cs="Times New Roman"/>
          <w:sz w:val="24"/>
          <w:szCs w:val="24"/>
        </w:rPr>
        <w:t>Acetaminofennel</w:t>
      </w:r>
      <w:proofErr w:type="spellEnd"/>
      <w:r w:rsidR="008B5AA1" w:rsidRPr="008B5AA1">
        <w:rPr>
          <w:rFonts w:ascii="Times New Roman" w:hAnsi="Times New Roman" w:cs="Times New Roman"/>
          <w:sz w:val="24"/>
          <w:szCs w:val="24"/>
        </w:rPr>
        <w:t xml:space="preserve"> kezelt e</w:t>
      </w:r>
      <w:r w:rsidRPr="008B5AA1">
        <w:rPr>
          <w:rFonts w:ascii="Times New Roman" w:hAnsi="Times New Roman" w:cs="Times New Roman"/>
          <w:sz w:val="24"/>
          <w:szCs w:val="24"/>
        </w:rPr>
        <w:t>lsődleges májsejtek esetében ferrostatin-1 kezeléssel jelentős mértékben tudtuk növelni a sejtek túlélését</w:t>
      </w:r>
      <w:r w:rsidR="008B5AA1" w:rsidRPr="008B5AA1">
        <w:rPr>
          <w:rFonts w:ascii="Times New Roman" w:hAnsi="Times New Roman" w:cs="Times New Roman"/>
          <w:sz w:val="24"/>
          <w:szCs w:val="24"/>
        </w:rPr>
        <w:t xml:space="preserve">. Eredményeink arra utalnak, hogy a </w:t>
      </w:r>
      <w:proofErr w:type="spellStart"/>
      <w:r w:rsidR="008B5AA1" w:rsidRPr="008B5AA1">
        <w:rPr>
          <w:rFonts w:ascii="Times New Roman" w:hAnsi="Times New Roman" w:cs="Times New Roman"/>
          <w:sz w:val="24"/>
          <w:szCs w:val="24"/>
        </w:rPr>
        <w:t>nekroptózis</w:t>
      </w:r>
      <w:proofErr w:type="spellEnd"/>
      <w:r w:rsidR="008B5AA1" w:rsidRPr="008B5AA1">
        <w:rPr>
          <w:rFonts w:ascii="Times New Roman" w:hAnsi="Times New Roman" w:cs="Times New Roman"/>
          <w:sz w:val="24"/>
          <w:szCs w:val="24"/>
        </w:rPr>
        <w:t xml:space="preserve"> és az </w:t>
      </w:r>
      <w:proofErr w:type="spellStart"/>
      <w:r w:rsidR="008B5AA1" w:rsidRPr="008B5AA1">
        <w:rPr>
          <w:rFonts w:ascii="Times New Roman" w:hAnsi="Times New Roman" w:cs="Times New Roman"/>
          <w:sz w:val="24"/>
          <w:szCs w:val="24"/>
        </w:rPr>
        <w:t>apoptózis</w:t>
      </w:r>
      <w:proofErr w:type="spellEnd"/>
      <w:r w:rsidR="008B5AA1" w:rsidRPr="008B5AA1">
        <w:rPr>
          <w:rFonts w:ascii="Times New Roman" w:hAnsi="Times New Roman" w:cs="Times New Roman"/>
          <w:sz w:val="24"/>
          <w:szCs w:val="24"/>
        </w:rPr>
        <w:t xml:space="preserve"> mellett</w:t>
      </w:r>
      <w:r w:rsidR="009360A6">
        <w:rPr>
          <w:rFonts w:ascii="Times New Roman" w:hAnsi="Times New Roman" w:cs="Times New Roman"/>
          <w:sz w:val="24"/>
          <w:szCs w:val="24"/>
        </w:rPr>
        <w:t>,</w:t>
      </w:r>
      <w:r w:rsidR="008B5AA1" w:rsidRPr="008B5AA1">
        <w:rPr>
          <w:rFonts w:ascii="Times New Roman" w:hAnsi="Times New Roman" w:cs="Times New Roman"/>
          <w:sz w:val="24"/>
          <w:szCs w:val="24"/>
        </w:rPr>
        <w:t xml:space="preserve"> a harmadik programozott sejthalál típus, a </w:t>
      </w:r>
      <w:proofErr w:type="spellStart"/>
      <w:r w:rsidR="008B5AA1" w:rsidRPr="008B5AA1">
        <w:rPr>
          <w:rFonts w:ascii="Times New Roman" w:hAnsi="Times New Roman" w:cs="Times New Roman"/>
          <w:sz w:val="24"/>
          <w:szCs w:val="24"/>
        </w:rPr>
        <w:t>ferroptózis</w:t>
      </w:r>
      <w:proofErr w:type="spellEnd"/>
      <w:r w:rsidR="008B5AA1" w:rsidRPr="008B5AA1">
        <w:rPr>
          <w:rFonts w:ascii="Times New Roman" w:hAnsi="Times New Roman" w:cs="Times New Roman"/>
          <w:sz w:val="24"/>
          <w:szCs w:val="24"/>
        </w:rPr>
        <w:t xml:space="preserve"> is szerepet játszik az </w:t>
      </w:r>
      <w:proofErr w:type="spellStart"/>
      <w:r w:rsidR="008B5AA1" w:rsidRPr="008B5AA1">
        <w:rPr>
          <w:rFonts w:ascii="Times New Roman" w:hAnsi="Times New Roman" w:cs="Times New Roman"/>
          <w:sz w:val="24"/>
          <w:szCs w:val="24"/>
        </w:rPr>
        <w:t>acetaminofen</w:t>
      </w:r>
      <w:proofErr w:type="spellEnd"/>
      <w:r w:rsidR="008B5AA1" w:rsidRPr="008B5AA1">
        <w:rPr>
          <w:rFonts w:ascii="Times New Roman" w:hAnsi="Times New Roman" w:cs="Times New Roman"/>
          <w:sz w:val="24"/>
          <w:szCs w:val="24"/>
        </w:rPr>
        <w:t xml:space="preserve"> kiváltotta sejthalál folyamatában.</w:t>
      </w:r>
    </w:p>
    <w:p w:rsidR="008B5AA1" w:rsidRPr="008B5AA1" w:rsidRDefault="008B5AA1" w:rsidP="00D03467">
      <w:pPr>
        <w:jc w:val="both"/>
        <w:rPr>
          <w:rFonts w:ascii="Times New Roman" w:hAnsi="Times New Roman" w:cs="Times New Roman"/>
          <w:sz w:val="24"/>
          <w:szCs w:val="24"/>
        </w:rPr>
      </w:pPr>
      <w:r w:rsidRPr="008B5AA1">
        <w:rPr>
          <w:rFonts w:ascii="Times New Roman" w:hAnsi="Times New Roman" w:cs="Times New Roman"/>
          <w:sz w:val="24"/>
          <w:szCs w:val="24"/>
        </w:rPr>
        <w:t xml:space="preserve">A fenti eredményekből kéziratot készítettünk, amelyet a </w:t>
      </w:r>
      <w:proofErr w:type="spellStart"/>
      <w:r w:rsidRPr="008B5AA1">
        <w:rPr>
          <w:rFonts w:ascii="Times New Roman" w:hAnsi="Times New Roman" w:cs="Times New Roman"/>
          <w:sz w:val="24"/>
          <w:szCs w:val="24"/>
        </w:rPr>
        <w:t>Pathology</w:t>
      </w:r>
      <w:proofErr w:type="spellEnd"/>
      <w:r w:rsidRPr="008B5AA1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B5AA1">
        <w:rPr>
          <w:rFonts w:ascii="Times New Roman" w:hAnsi="Times New Roman" w:cs="Times New Roman"/>
          <w:sz w:val="24"/>
          <w:szCs w:val="24"/>
        </w:rPr>
        <w:t>Oncology</w:t>
      </w:r>
      <w:proofErr w:type="spellEnd"/>
      <w:r w:rsidRPr="008B5AA1">
        <w:rPr>
          <w:rFonts w:ascii="Times New Roman" w:hAnsi="Times New Roman" w:cs="Times New Roman"/>
          <w:sz w:val="24"/>
          <w:szCs w:val="24"/>
        </w:rPr>
        <w:t xml:space="preserve"> Research folyóirat már el is fogadott.</w:t>
      </w:r>
    </w:p>
    <w:p w:rsidR="008B5AA1" w:rsidRDefault="008B5AA1" w:rsidP="00D03467">
      <w:pPr>
        <w:jc w:val="both"/>
        <w:rPr>
          <w:rFonts w:ascii="Times New Roman" w:hAnsi="Times New Roman" w:cs="Times New Roman"/>
          <w:sz w:val="24"/>
          <w:szCs w:val="24"/>
        </w:rPr>
      </w:pPr>
      <w:r w:rsidRPr="008B5AA1">
        <w:rPr>
          <w:rFonts w:ascii="Times New Roman" w:hAnsi="Times New Roman" w:cs="Times New Roman"/>
          <w:sz w:val="24"/>
          <w:szCs w:val="24"/>
        </w:rPr>
        <w:t>Az ere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8B5AA1">
        <w:rPr>
          <w:rFonts w:ascii="Times New Roman" w:hAnsi="Times New Roman" w:cs="Times New Roman"/>
          <w:sz w:val="24"/>
          <w:szCs w:val="24"/>
        </w:rPr>
        <w:t>ményeinket ismer</w:t>
      </w:r>
      <w:r>
        <w:rPr>
          <w:rFonts w:ascii="Times New Roman" w:hAnsi="Times New Roman" w:cs="Times New Roman"/>
          <w:sz w:val="24"/>
          <w:szCs w:val="24"/>
        </w:rPr>
        <w:t>tető mindkét kézirat köszönetnyi</w:t>
      </w:r>
      <w:r w:rsidRPr="008B5AA1">
        <w:rPr>
          <w:rFonts w:ascii="Times New Roman" w:hAnsi="Times New Roman" w:cs="Times New Roman"/>
          <w:sz w:val="24"/>
          <w:szCs w:val="24"/>
        </w:rPr>
        <w:t xml:space="preserve">lvánításában említésre került a </w:t>
      </w:r>
      <w:proofErr w:type="spellStart"/>
      <w:r w:rsidRPr="008B5AA1">
        <w:rPr>
          <w:rFonts w:ascii="Times New Roman" w:hAnsi="Times New Roman" w:cs="Times New Roman"/>
          <w:sz w:val="24"/>
          <w:szCs w:val="24"/>
        </w:rPr>
        <w:t>MedinProt</w:t>
      </w:r>
      <w:proofErr w:type="spellEnd"/>
      <w:r w:rsidRPr="008B5AA1">
        <w:rPr>
          <w:rFonts w:ascii="Times New Roman" w:hAnsi="Times New Roman" w:cs="Times New Roman"/>
          <w:sz w:val="24"/>
          <w:szCs w:val="24"/>
        </w:rPr>
        <w:t xml:space="preserve"> Fehérjetudományi Kiválósági Együttműködési Program.</w:t>
      </w:r>
    </w:p>
    <w:p w:rsidR="00CB5A94" w:rsidRDefault="00CB5A94">
      <w:pPr>
        <w:rPr>
          <w:rFonts w:ascii="Times New Roman" w:hAnsi="Times New Roman" w:cs="Times New Roman"/>
          <w:sz w:val="24"/>
          <w:szCs w:val="24"/>
        </w:rPr>
      </w:pPr>
    </w:p>
    <w:p w:rsidR="00CB5A94" w:rsidRPr="008B5AA1" w:rsidRDefault="00CB5A94">
      <w:pPr>
        <w:rPr>
          <w:rFonts w:ascii="Times New Roman" w:hAnsi="Times New Roman" w:cs="Times New Roman"/>
          <w:sz w:val="24"/>
          <w:szCs w:val="24"/>
          <w:lang w:val="en-GB"/>
        </w:rPr>
      </w:pPr>
    </w:p>
    <w:sectPr w:rsidR="00CB5A94" w:rsidRPr="008B5A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2E7"/>
    <w:rsid w:val="00151F57"/>
    <w:rsid w:val="00287298"/>
    <w:rsid w:val="0042436A"/>
    <w:rsid w:val="00561EA6"/>
    <w:rsid w:val="007112E7"/>
    <w:rsid w:val="00857659"/>
    <w:rsid w:val="008B5AA1"/>
    <w:rsid w:val="009360A6"/>
    <w:rsid w:val="00CB5A94"/>
    <w:rsid w:val="00CD11E2"/>
    <w:rsid w:val="00D03467"/>
    <w:rsid w:val="00D7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D034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03467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D034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03467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9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1360</Characters>
  <Application>Microsoft Office Word</Application>
  <DocSecurity>0</DocSecurity>
  <Lines>11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Szarka</dc:creator>
  <cp:lastModifiedBy>hjudit</cp:lastModifiedBy>
  <cp:revision>4</cp:revision>
  <dcterms:created xsi:type="dcterms:W3CDTF">2015-06-01T07:39:00Z</dcterms:created>
  <dcterms:modified xsi:type="dcterms:W3CDTF">2015-07-08T09:50:00Z</dcterms:modified>
</cp:coreProperties>
</file>