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1C" w:rsidRDefault="00B0701C" w:rsidP="00B070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B070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A PBRM1 gén szerepe világos sejtes vesedaganatban</w:t>
      </w:r>
    </w:p>
    <w:p w:rsidR="00B0701C" w:rsidRPr="00B0701C" w:rsidRDefault="00B0701C" w:rsidP="00B070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:rsidR="009F3306" w:rsidRPr="00B0701C" w:rsidRDefault="009F3306" w:rsidP="009F3306">
      <w:pPr>
        <w:jc w:val="both"/>
        <w:rPr>
          <w:rFonts w:ascii="Times New Roman" w:hAnsi="Times New Roman" w:cs="Times New Roman"/>
          <w:sz w:val="24"/>
          <w:szCs w:val="24"/>
        </w:rPr>
      </w:pPr>
      <w:r w:rsidRPr="00B0701C">
        <w:rPr>
          <w:rFonts w:ascii="Times New Roman" w:hAnsi="Times New Roman" w:cs="Times New Roman"/>
          <w:iCs/>
          <w:sz w:val="24"/>
          <w:szCs w:val="24"/>
        </w:rPr>
        <w:t xml:space="preserve">A világos sejtes vesedaganat kialakulásában a PBRM1, VHL, BAP1, SETD2 tumor </w:t>
      </w:r>
      <w:proofErr w:type="spellStart"/>
      <w:r w:rsidRPr="00B0701C">
        <w:rPr>
          <w:rFonts w:ascii="Times New Roman" w:hAnsi="Times New Roman" w:cs="Times New Roman"/>
          <w:iCs/>
          <w:sz w:val="24"/>
          <w:szCs w:val="24"/>
        </w:rPr>
        <w:t>szupresszor</w:t>
      </w:r>
      <w:proofErr w:type="spellEnd"/>
      <w:r w:rsidRPr="00B0701C">
        <w:rPr>
          <w:rFonts w:ascii="Times New Roman" w:hAnsi="Times New Roman" w:cs="Times New Roman"/>
          <w:iCs/>
          <w:sz w:val="24"/>
          <w:szCs w:val="24"/>
        </w:rPr>
        <w:t xml:space="preserve"> géneket érintő mutációk a leggyakoribb genetikai eltérések. A VHL mutáció (80%) után a PBRM1 gén funkcióvesztő mutációja a második leggyakoribb (50%). A PBRM1 gén </w:t>
      </w:r>
      <w:proofErr w:type="spellStart"/>
      <w:r w:rsidRPr="00B0701C">
        <w:rPr>
          <w:rFonts w:ascii="Times New Roman" w:hAnsi="Times New Roman" w:cs="Times New Roman"/>
          <w:iCs/>
          <w:sz w:val="24"/>
          <w:szCs w:val="24"/>
        </w:rPr>
        <w:t>tumorgenezisben</w:t>
      </w:r>
      <w:proofErr w:type="spellEnd"/>
      <w:r w:rsidRPr="00B0701C">
        <w:rPr>
          <w:rFonts w:ascii="Times New Roman" w:hAnsi="Times New Roman" w:cs="Times New Roman"/>
          <w:iCs/>
          <w:sz w:val="24"/>
          <w:szCs w:val="24"/>
        </w:rPr>
        <w:t xml:space="preserve"> betöltött szerepét eddig még nem sikerült felderíteni. A Semmelweis Egyetem és az MTA Természettudományi Kutatóközpont együttműködésében </w:t>
      </w:r>
      <w:r w:rsidRPr="00B0701C">
        <w:rPr>
          <w:rFonts w:ascii="Times New Roman" w:hAnsi="Times New Roman" w:cs="Times New Roman"/>
          <w:sz w:val="24"/>
          <w:szCs w:val="24"/>
        </w:rPr>
        <w:t xml:space="preserve">azonosítottuk azon géneket, amelyek megváltozott expressziója a PBRM1 génben található szomatikus mutációkkal valamint kópiaszám eltérésekkel állnak összefüggésben. Ezek közül az </w:t>
      </w:r>
      <w:r w:rsidRPr="00B0701C">
        <w:rPr>
          <w:rFonts w:ascii="Times New Roman" w:hAnsi="Times New Roman" w:cs="Times New Roman"/>
          <w:bCs/>
          <w:sz w:val="24"/>
          <w:szCs w:val="24"/>
        </w:rPr>
        <w:t>AOX1</w:t>
      </w:r>
      <w:r w:rsidRPr="00B0701C">
        <w:rPr>
          <w:rFonts w:ascii="Times New Roman" w:hAnsi="Times New Roman" w:cs="Times New Roman"/>
          <w:sz w:val="24"/>
          <w:szCs w:val="24"/>
        </w:rPr>
        <w:t xml:space="preserve">, </w:t>
      </w:r>
      <w:r w:rsidRPr="00B0701C">
        <w:rPr>
          <w:rFonts w:ascii="Times New Roman" w:hAnsi="Times New Roman" w:cs="Times New Roman"/>
          <w:bCs/>
          <w:sz w:val="24"/>
          <w:szCs w:val="24"/>
        </w:rPr>
        <w:t>SLC22A24</w:t>
      </w:r>
      <w:r w:rsidRPr="00B0701C">
        <w:rPr>
          <w:rFonts w:ascii="Times New Roman" w:hAnsi="Times New Roman" w:cs="Times New Roman"/>
          <w:sz w:val="24"/>
          <w:szCs w:val="24"/>
        </w:rPr>
        <w:t xml:space="preserve">, </w:t>
      </w:r>
      <w:r w:rsidRPr="00B0701C">
        <w:rPr>
          <w:rFonts w:ascii="Times New Roman" w:hAnsi="Times New Roman" w:cs="Times New Roman"/>
          <w:bCs/>
          <w:sz w:val="24"/>
          <w:szCs w:val="24"/>
        </w:rPr>
        <w:t>REN</w:t>
      </w:r>
      <w:r w:rsidRPr="00B0701C">
        <w:rPr>
          <w:rFonts w:ascii="Times New Roman" w:hAnsi="Times New Roman" w:cs="Times New Roman"/>
          <w:sz w:val="24"/>
          <w:szCs w:val="24"/>
        </w:rPr>
        <w:t xml:space="preserve"> és </w:t>
      </w:r>
      <w:r w:rsidRPr="00B0701C">
        <w:rPr>
          <w:rFonts w:ascii="Times New Roman" w:hAnsi="Times New Roman" w:cs="Times New Roman"/>
          <w:bCs/>
          <w:sz w:val="24"/>
          <w:szCs w:val="24"/>
        </w:rPr>
        <w:t>EFNA2</w:t>
      </w:r>
      <w:r w:rsidRPr="00B0701C">
        <w:rPr>
          <w:rFonts w:ascii="Times New Roman" w:hAnsi="Times New Roman" w:cs="Times New Roman"/>
          <w:sz w:val="24"/>
          <w:szCs w:val="24"/>
        </w:rPr>
        <w:t xml:space="preserve"> gének a befolyásolják a betegek túlélését is. Ezen gének ígéretes terápiás célpontként is szolgálhatnak azon betegek</w:t>
      </w:r>
      <w:r w:rsidR="0016510A" w:rsidRPr="00B0701C">
        <w:rPr>
          <w:rFonts w:ascii="Times New Roman" w:hAnsi="Times New Roman" w:cs="Times New Roman"/>
          <w:sz w:val="24"/>
          <w:szCs w:val="24"/>
        </w:rPr>
        <w:t>ben, ahol a tumor PBRM1 mutációt</w:t>
      </w:r>
      <w:r w:rsidRPr="00B0701C">
        <w:rPr>
          <w:rFonts w:ascii="Times New Roman" w:hAnsi="Times New Roman" w:cs="Times New Roman"/>
          <w:sz w:val="24"/>
          <w:szCs w:val="24"/>
        </w:rPr>
        <w:t xml:space="preserve"> is hordoz.</w:t>
      </w:r>
      <w:r w:rsidR="004C378E" w:rsidRPr="00B0701C">
        <w:rPr>
          <w:rFonts w:ascii="Times New Roman" w:hAnsi="Times New Roman" w:cs="Times New Roman"/>
          <w:sz w:val="24"/>
          <w:szCs w:val="24"/>
        </w:rPr>
        <w:t xml:space="preserve"> </w:t>
      </w:r>
      <w:r w:rsidR="007B1091" w:rsidRPr="00B0701C">
        <w:rPr>
          <w:rFonts w:ascii="Times New Roman" w:hAnsi="Times New Roman" w:cs="Times New Roman"/>
          <w:sz w:val="24"/>
          <w:szCs w:val="24"/>
        </w:rPr>
        <w:t xml:space="preserve">Az eredmények klinikai mintákon történő </w:t>
      </w:r>
      <w:proofErr w:type="spellStart"/>
      <w:r w:rsidR="007B1091" w:rsidRPr="00B0701C">
        <w:rPr>
          <w:rFonts w:ascii="Times New Roman" w:hAnsi="Times New Roman" w:cs="Times New Roman"/>
          <w:sz w:val="24"/>
          <w:szCs w:val="24"/>
        </w:rPr>
        <w:t>validációja</w:t>
      </w:r>
      <w:proofErr w:type="spellEnd"/>
      <w:r w:rsidR="007B1091" w:rsidRPr="00B0701C">
        <w:rPr>
          <w:rFonts w:ascii="Times New Roman" w:hAnsi="Times New Roman" w:cs="Times New Roman"/>
          <w:sz w:val="24"/>
          <w:szCs w:val="24"/>
        </w:rPr>
        <w:t xml:space="preserve"> még folyamatban van. </w:t>
      </w:r>
      <w:r w:rsidR="004C378E" w:rsidRPr="00B0701C">
        <w:rPr>
          <w:rFonts w:ascii="Times New Roman" w:hAnsi="Times New Roman" w:cs="Times New Roman"/>
          <w:sz w:val="24"/>
          <w:szCs w:val="24"/>
        </w:rPr>
        <w:t xml:space="preserve">Összefoglalva a </w:t>
      </w:r>
      <w:r w:rsidR="0016510A" w:rsidRPr="00B0701C">
        <w:rPr>
          <w:rFonts w:ascii="Times New Roman" w:hAnsi="Times New Roman" w:cs="Times New Roman"/>
          <w:sz w:val="24"/>
          <w:szCs w:val="24"/>
        </w:rPr>
        <w:t>világos sejtes</w:t>
      </w:r>
      <w:r w:rsidR="004C378E" w:rsidRPr="00B0701C">
        <w:rPr>
          <w:rFonts w:ascii="Times New Roman" w:hAnsi="Times New Roman" w:cs="Times New Roman"/>
          <w:sz w:val="24"/>
          <w:szCs w:val="24"/>
        </w:rPr>
        <w:t xml:space="preserve"> vesedaganatos betegek egy alcsoportjában azonosítottunk új gyógyszer-célpontokat.</w:t>
      </w:r>
    </w:p>
    <w:p w:rsidR="00913C73" w:rsidRDefault="00913C73" w:rsidP="00CE7C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091" w:rsidRDefault="007B1091" w:rsidP="00CE7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510A" w:rsidRDefault="0016510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E7CA5" w:rsidRDefault="00CE7CA5" w:rsidP="00CE7C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Szinergia</w:t>
      </w:r>
      <w:r w:rsidRPr="00F5421B">
        <w:rPr>
          <w:rFonts w:ascii="Times New Roman" w:hAnsi="Times New Roman" w:cs="Times New Roman"/>
          <w:b/>
          <w:bCs/>
          <w:sz w:val="28"/>
          <w:szCs w:val="28"/>
        </w:rPr>
        <w:t xml:space="preserve"> összegző</w:t>
      </w:r>
      <w:r w:rsidR="007E2849"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7E2849" w:rsidRDefault="007E2849" w:rsidP="00CE7C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306" w:rsidRDefault="00CE7CA5" w:rsidP="00CE7CA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Adják meg a támogatott szinergia programjuk címét és szakmai fókuszpontját</w:t>
      </w:r>
      <w:r w:rsidR="00913C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3306" w:rsidRPr="009F3306" w:rsidRDefault="009F3306" w:rsidP="009F3306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F3306">
        <w:rPr>
          <w:rFonts w:ascii="Times New Roman" w:hAnsi="Times New Roman" w:cs="Times New Roman"/>
          <w:b/>
          <w:bCs/>
          <w:sz w:val="24"/>
          <w:szCs w:val="24"/>
        </w:rPr>
        <w:t>A PBRM1 gén szerepe világos sejtes vesedaganatban</w:t>
      </w:r>
    </w:p>
    <w:p w:rsidR="00CE7CA5" w:rsidRDefault="00913C73" w:rsidP="009F3306">
      <w:pPr>
        <w:pStyle w:val="Listaszerbekezds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306">
        <w:rPr>
          <w:rFonts w:ascii="Times New Roman" w:hAnsi="Times New Roman" w:cs="Times New Roman"/>
          <w:i/>
          <w:sz w:val="24"/>
          <w:szCs w:val="24"/>
        </w:rPr>
        <w:t>Jelátviteli fehérjék szerepe gyulladásos és daganatos megbetegedésekben</w:t>
      </w:r>
    </w:p>
    <w:p w:rsidR="00CE7CA5" w:rsidRDefault="00CE7CA5" w:rsidP="00CE7CA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1B">
        <w:rPr>
          <w:rFonts w:ascii="Times New Roman" w:hAnsi="Times New Roman" w:cs="Times New Roman"/>
          <w:sz w:val="24"/>
          <w:szCs w:val="24"/>
        </w:rPr>
        <w:t xml:space="preserve">Adják meg a szinergia program keretében együttműködő partnerek nevét, tudományos fokozatát, tudományos besorolását, e-mail </w:t>
      </w:r>
      <w:r>
        <w:rPr>
          <w:rFonts w:ascii="Times New Roman" w:hAnsi="Times New Roman" w:cs="Times New Roman"/>
          <w:sz w:val="24"/>
          <w:szCs w:val="24"/>
        </w:rPr>
        <w:t>címét.</w:t>
      </w:r>
    </w:p>
    <w:p w:rsidR="00913C73" w:rsidRPr="00913C73" w:rsidRDefault="00913C73" w:rsidP="00913C73">
      <w:pPr>
        <w:spacing w:after="0"/>
        <w:ind w:left="1416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13C73">
        <w:rPr>
          <w:rFonts w:ascii="Times New Roman" w:hAnsi="Times New Roman" w:cs="Times New Roman"/>
          <w:color w:val="000000"/>
          <w:sz w:val="20"/>
          <w:szCs w:val="20"/>
        </w:rPr>
        <w:t>név</w:t>
      </w:r>
      <w:proofErr w:type="gramEnd"/>
      <w:r w:rsidRPr="00913C73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913C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3C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3C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3C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3C73">
        <w:rPr>
          <w:rFonts w:ascii="Times New Roman" w:hAnsi="Times New Roman" w:cs="Times New Roman"/>
          <w:b/>
          <w:color w:val="000000"/>
          <w:sz w:val="20"/>
          <w:szCs w:val="20"/>
        </w:rPr>
        <w:t>Dr. Győrffy Balázs</w:t>
      </w:r>
    </w:p>
    <w:p w:rsidR="00913C73" w:rsidRPr="00913C73" w:rsidRDefault="00913C73" w:rsidP="00913C73">
      <w:pPr>
        <w:spacing w:after="0"/>
        <w:ind w:left="1416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13C73">
        <w:rPr>
          <w:rFonts w:ascii="Times New Roman" w:hAnsi="Times New Roman" w:cs="Times New Roman"/>
          <w:color w:val="000000"/>
          <w:sz w:val="20"/>
          <w:szCs w:val="20"/>
        </w:rPr>
        <w:t>tudományos</w:t>
      </w:r>
      <w:proofErr w:type="gramEnd"/>
      <w:r w:rsidRPr="00913C73">
        <w:rPr>
          <w:rFonts w:ascii="Times New Roman" w:hAnsi="Times New Roman" w:cs="Times New Roman"/>
          <w:color w:val="000000"/>
          <w:sz w:val="20"/>
          <w:szCs w:val="20"/>
        </w:rPr>
        <w:t xml:space="preserve"> fokozat:</w:t>
      </w:r>
      <w:r w:rsidRPr="00913C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3C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3C73">
        <w:rPr>
          <w:rFonts w:ascii="Times New Roman" w:hAnsi="Times New Roman" w:cs="Times New Roman"/>
          <w:b/>
          <w:color w:val="000000"/>
          <w:sz w:val="20"/>
          <w:szCs w:val="20"/>
        </w:rPr>
        <w:t>MTA doktora</w:t>
      </w:r>
    </w:p>
    <w:p w:rsidR="00913C73" w:rsidRPr="00913C73" w:rsidRDefault="00913C73" w:rsidP="00913C73">
      <w:pPr>
        <w:spacing w:after="0"/>
        <w:ind w:left="1416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913C73">
        <w:rPr>
          <w:rFonts w:ascii="Times New Roman" w:hAnsi="Times New Roman" w:cs="Times New Roman"/>
          <w:color w:val="000000"/>
          <w:sz w:val="20"/>
          <w:szCs w:val="20"/>
        </w:rPr>
        <w:t>tudományos</w:t>
      </w:r>
      <w:proofErr w:type="gramEnd"/>
      <w:r w:rsidRPr="00913C73">
        <w:rPr>
          <w:rFonts w:ascii="Times New Roman" w:hAnsi="Times New Roman" w:cs="Times New Roman"/>
          <w:color w:val="000000"/>
          <w:sz w:val="20"/>
          <w:szCs w:val="20"/>
        </w:rPr>
        <w:t xml:space="preserve"> besorolása: </w:t>
      </w:r>
      <w:r w:rsidRPr="00913C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3C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3C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tudományos </w:t>
      </w:r>
      <w:r w:rsidR="00FD5220">
        <w:rPr>
          <w:rFonts w:ascii="Times New Roman" w:hAnsi="Times New Roman" w:cs="Times New Roman"/>
          <w:b/>
          <w:color w:val="000000"/>
          <w:sz w:val="20"/>
          <w:szCs w:val="20"/>
        </w:rPr>
        <w:t>tanácsadó</w:t>
      </w:r>
      <w:r w:rsidRPr="00913C73">
        <w:rPr>
          <w:rFonts w:ascii="Times New Roman" w:hAnsi="Times New Roman" w:cs="Times New Roman"/>
          <w:b/>
          <w:color w:val="000000"/>
          <w:sz w:val="20"/>
          <w:szCs w:val="20"/>
        </w:rPr>
        <w:t>, MTA TTK EI</w:t>
      </w:r>
    </w:p>
    <w:p w:rsidR="00913C73" w:rsidRPr="00F16527" w:rsidRDefault="00913C73" w:rsidP="00913C73">
      <w:pPr>
        <w:pStyle w:val="Listaszerbekezds"/>
        <w:spacing w:after="0"/>
        <w:ind w:left="1841"/>
        <w:rPr>
          <w:rFonts w:ascii="Times New Roman" w:hAnsi="Times New Roman" w:cs="Times New Roman"/>
          <w:color w:val="000000"/>
          <w:sz w:val="20"/>
          <w:szCs w:val="20"/>
        </w:rPr>
      </w:pPr>
    </w:p>
    <w:p w:rsidR="00913C73" w:rsidRPr="00913C73" w:rsidRDefault="00913C73" w:rsidP="00913C73">
      <w:pPr>
        <w:spacing w:after="0"/>
        <w:ind w:left="1416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13C73">
        <w:rPr>
          <w:rFonts w:ascii="Times New Roman" w:hAnsi="Times New Roman" w:cs="Times New Roman"/>
          <w:color w:val="000000"/>
          <w:sz w:val="20"/>
          <w:szCs w:val="20"/>
        </w:rPr>
        <w:t>név</w:t>
      </w:r>
      <w:proofErr w:type="gramEnd"/>
      <w:r w:rsidRPr="00913C73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913C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3C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3C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3C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3C73">
        <w:rPr>
          <w:rFonts w:ascii="Times New Roman" w:hAnsi="Times New Roman" w:cs="Times New Roman"/>
          <w:b/>
          <w:color w:val="000000"/>
          <w:sz w:val="20"/>
          <w:szCs w:val="20"/>
        </w:rPr>
        <w:t>Dr. Nyirády Péter</w:t>
      </w:r>
    </w:p>
    <w:p w:rsidR="00913C73" w:rsidRPr="00913C73" w:rsidRDefault="00913C73" w:rsidP="00913C73">
      <w:pPr>
        <w:spacing w:after="0"/>
        <w:ind w:left="1416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13C73">
        <w:rPr>
          <w:rFonts w:ascii="Times New Roman" w:hAnsi="Times New Roman" w:cs="Times New Roman"/>
          <w:color w:val="000000"/>
          <w:sz w:val="20"/>
          <w:szCs w:val="20"/>
        </w:rPr>
        <w:t>tudományos</w:t>
      </w:r>
      <w:proofErr w:type="gramEnd"/>
      <w:r w:rsidRPr="00913C73">
        <w:rPr>
          <w:rFonts w:ascii="Times New Roman" w:hAnsi="Times New Roman" w:cs="Times New Roman"/>
          <w:color w:val="000000"/>
          <w:sz w:val="20"/>
          <w:szCs w:val="20"/>
        </w:rPr>
        <w:t xml:space="preserve"> fokozat:</w:t>
      </w:r>
      <w:r w:rsidRPr="00913C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3C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3C73">
        <w:rPr>
          <w:rFonts w:ascii="Times New Roman" w:hAnsi="Times New Roman" w:cs="Times New Roman"/>
          <w:b/>
          <w:color w:val="000000"/>
          <w:sz w:val="20"/>
          <w:szCs w:val="20"/>
        </w:rPr>
        <w:t>MTA doktora</w:t>
      </w:r>
    </w:p>
    <w:p w:rsidR="00913C73" w:rsidRDefault="00913C73" w:rsidP="00913C73">
      <w:pPr>
        <w:spacing w:after="0"/>
        <w:ind w:left="1416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913C73">
        <w:rPr>
          <w:rFonts w:ascii="Times New Roman" w:hAnsi="Times New Roman" w:cs="Times New Roman"/>
          <w:color w:val="000000"/>
          <w:sz w:val="20"/>
          <w:szCs w:val="20"/>
        </w:rPr>
        <w:t>tudományos</w:t>
      </w:r>
      <w:proofErr w:type="gramEnd"/>
      <w:r w:rsidRPr="00913C73">
        <w:rPr>
          <w:rFonts w:ascii="Times New Roman" w:hAnsi="Times New Roman" w:cs="Times New Roman"/>
          <w:color w:val="000000"/>
          <w:sz w:val="20"/>
          <w:szCs w:val="20"/>
        </w:rPr>
        <w:t xml:space="preserve"> besorolása: </w:t>
      </w:r>
      <w:r w:rsidRPr="00913C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3C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13C73">
        <w:rPr>
          <w:rFonts w:ascii="Times New Roman" w:hAnsi="Times New Roman" w:cs="Times New Roman"/>
          <w:b/>
          <w:color w:val="000000"/>
          <w:sz w:val="20"/>
          <w:szCs w:val="20"/>
        </w:rPr>
        <w:t>egyetemi tanár, Semmelweis Egyetem</w:t>
      </w:r>
    </w:p>
    <w:p w:rsidR="0016510A" w:rsidRPr="00913C73" w:rsidRDefault="0016510A" w:rsidP="0016510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3306" w:rsidRPr="009F3306" w:rsidRDefault="00CE7CA5" w:rsidP="009A671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AED">
        <w:rPr>
          <w:rFonts w:ascii="Times New Roman" w:hAnsi="Times New Roman" w:cs="Times New Roman"/>
          <w:sz w:val="24"/>
          <w:szCs w:val="24"/>
        </w:rPr>
        <w:t xml:space="preserve">Csatolják a </w:t>
      </w:r>
      <w:proofErr w:type="spellStart"/>
      <w:r w:rsidRPr="00320AED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320AED">
        <w:rPr>
          <w:rFonts w:ascii="Times New Roman" w:hAnsi="Times New Roman" w:cs="Times New Roman"/>
          <w:sz w:val="24"/>
          <w:szCs w:val="24"/>
        </w:rPr>
        <w:t xml:space="preserve"> programnak köszönhetően elkészült tudományos közleményeik</w:t>
      </w:r>
      <w:r w:rsidRPr="00320AED">
        <w:rPr>
          <w:rFonts w:ascii="Times New Roman" w:hAnsi="Times New Roman"/>
          <w:b/>
          <w:sz w:val="24"/>
          <w:szCs w:val="24"/>
        </w:rPr>
        <w:t xml:space="preserve">, </w:t>
      </w:r>
      <w:r w:rsidRPr="00320AED">
        <w:rPr>
          <w:rFonts w:ascii="Times New Roman" w:hAnsi="Times New Roman"/>
          <w:sz w:val="24"/>
          <w:szCs w:val="24"/>
        </w:rPr>
        <w:t>szakmai megjelenésük</w:t>
      </w:r>
      <w:r w:rsidRPr="00320AED">
        <w:rPr>
          <w:rFonts w:ascii="Times New Roman" w:hAnsi="Times New Roman"/>
          <w:b/>
          <w:sz w:val="24"/>
          <w:szCs w:val="24"/>
        </w:rPr>
        <w:t xml:space="preserve"> </w:t>
      </w:r>
      <w:r w:rsidRPr="00320AED">
        <w:rPr>
          <w:rFonts w:ascii="Times New Roman" w:hAnsi="Times New Roman"/>
          <w:sz w:val="24"/>
          <w:szCs w:val="24"/>
        </w:rPr>
        <w:t xml:space="preserve">bibliográfiai adatait, valamint e dokumentum </w:t>
      </w:r>
      <w:proofErr w:type="spellStart"/>
      <w:r w:rsidRPr="00320AED">
        <w:rPr>
          <w:rFonts w:ascii="Times New Roman" w:hAnsi="Times New Roman"/>
          <w:sz w:val="24"/>
          <w:szCs w:val="24"/>
        </w:rPr>
        <w:t>pdf-ét</w:t>
      </w:r>
      <w:proofErr w:type="spellEnd"/>
      <w:r w:rsidRPr="00320AED">
        <w:rPr>
          <w:rFonts w:ascii="Times New Roman" w:hAnsi="Times New Roman"/>
          <w:b/>
          <w:sz w:val="24"/>
          <w:szCs w:val="24"/>
        </w:rPr>
        <w:t xml:space="preserve">. </w:t>
      </w:r>
      <w:r w:rsidRPr="00320AED">
        <w:rPr>
          <w:rFonts w:ascii="Times New Roman" w:hAnsi="Times New Roman"/>
          <w:sz w:val="24"/>
          <w:szCs w:val="24"/>
        </w:rPr>
        <w:t xml:space="preserve">Minden publikáció esetében fejtsék ki </w:t>
      </w:r>
      <w:proofErr w:type="spellStart"/>
      <w:r w:rsidRPr="00320AED">
        <w:rPr>
          <w:rFonts w:ascii="Times New Roman" w:hAnsi="Times New Roman"/>
          <w:sz w:val="24"/>
          <w:szCs w:val="24"/>
        </w:rPr>
        <w:t>max</w:t>
      </w:r>
      <w:proofErr w:type="spellEnd"/>
      <w:r w:rsidRPr="00320AED">
        <w:rPr>
          <w:rFonts w:ascii="Times New Roman" w:hAnsi="Times New Roman"/>
          <w:sz w:val="24"/>
          <w:szCs w:val="24"/>
        </w:rPr>
        <w:t xml:space="preserve">. 2 mondatban a </w:t>
      </w:r>
      <w:proofErr w:type="spellStart"/>
      <w:r w:rsidRPr="00320AED">
        <w:rPr>
          <w:rFonts w:ascii="Times New Roman" w:hAnsi="Times New Roman"/>
          <w:sz w:val="24"/>
          <w:szCs w:val="24"/>
        </w:rPr>
        <w:t>MedInProt</w:t>
      </w:r>
      <w:proofErr w:type="spellEnd"/>
      <w:r w:rsidRPr="00320AED">
        <w:rPr>
          <w:rFonts w:ascii="Times New Roman" w:hAnsi="Times New Roman"/>
          <w:sz w:val="24"/>
          <w:szCs w:val="24"/>
        </w:rPr>
        <w:t xml:space="preserve"> relevanciáját. </w:t>
      </w:r>
    </w:p>
    <w:p w:rsidR="00CE7CA5" w:rsidRDefault="00913C73" w:rsidP="009F3306">
      <w:pPr>
        <w:pStyle w:val="Listaszerbekezds"/>
        <w:ind w:left="1080"/>
        <w:jc w:val="both"/>
        <w:rPr>
          <w:rFonts w:ascii="Times New Roman" w:hAnsi="Times New Roman"/>
          <w:sz w:val="24"/>
          <w:szCs w:val="24"/>
        </w:rPr>
      </w:pPr>
      <w:r w:rsidRPr="009F3306">
        <w:rPr>
          <w:rFonts w:ascii="Times New Roman" w:hAnsi="Times New Roman"/>
          <w:i/>
          <w:sz w:val="24"/>
          <w:szCs w:val="24"/>
        </w:rPr>
        <w:t xml:space="preserve">Még nem jelent meg publikáció a jelen együttműködés keretében. Az előző évi </w:t>
      </w:r>
      <w:proofErr w:type="spellStart"/>
      <w:r w:rsidRPr="009F3306">
        <w:rPr>
          <w:rFonts w:ascii="Times New Roman" w:hAnsi="Times New Roman"/>
          <w:i/>
          <w:sz w:val="24"/>
          <w:szCs w:val="24"/>
        </w:rPr>
        <w:t>MedInProt</w:t>
      </w:r>
      <w:proofErr w:type="spellEnd"/>
      <w:r w:rsidRPr="009F3306">
        <w:rPr>
          <w:rFonts w:ascii="Times New Roman" w:hAnsi="Times New Roman"/>
          <w:i/>
          <w:sz w:val="24"/>
          <w:szCs w:val="24"/>
        </w:rPr>
        <w:t xml:space="preserve"> pályázat kapcsán </w:t>
      </w:r>
      <w:r w:rsidR="009F3306">
        <w:rPr>
          <w:rFonts w:ascii="Times New Roman" w:hAnsi="Times New Roman"/>
          <w:i/>
          <w:sz w:val="24"/>
          <w:szCs w:val="24"/>
        </w:rPr>
        <w:t xml:space="preserve">a 2016-as év folyamán </w:t>
      </w:r>
      <w:r w:rsidRPr="009F3306">
        <w:rPr>
          <w:rFonts w:ascii="Times New Roman" w:hAnsi="Times New Roman"/>
          <w:i/>
          <w:sz w:val="24"/>
          <w:szCs w:val="24"/>
        </w:rPr>
        <w:t xml:space="preserve">megjelent </w:t>
      </w:r>
      <w:r w:rsidR="009F3306">
        <w:rPr>
          <w:rFonts w:ascii="Times New Roman" w:hAnsi="Times New Roman"/>
          <w:i/>
          <w:sz w:val="24"/>
          <w:szCs w:val="24"/>
        </w:rPr>
        <w:t xml:space="preserve">közös </w:t>
      </w:r>
      <w:r w:rsidRPr="009F3306">
        <w:rPr>
          <w:rFonts w:ascii="Times New Roman" w:hAnsi="Times New Roman"/>
          <w:i/>
          <w:sz w:val="24"/>
          <w:szCs w:val="24"/>
        </w:rPr>
        <w:t xml:space="preserve">cikk: </w:t>
      </w:r>
      <w:proofErr w:type="spellStart"/>
      <w:r w:rsidR="00320AED" w:rsidRPr="009F3306">
        <w:rPr>
          <w:rFonts w:ascii="Times New Roman" w:hAnsi="Times New Roman"/>
          <w:i/>
          <w:sz w:val="24"/>
          <w:szCs w:val="24"/>
        </w:rPr>
        <w:t>Harami-Papp</w:t>
      </w:r>
      <w:proofErr w:type="spellEnd"/>
      <w:r w:rsidR="00320AED" w:rsidRPr="009F3306">
        <w:rPr>
          <w:rFonts w:ascii="Times New Roman" w:hAnsi="Times New Roman"/>
          <w:i/>
          <w:sz w:val="24"/>
          <w:szCs w:val="24"/>
        </w:rPr>
        <w:t xml:space="preserve"> H, Pongor LS, Munkácsy G, Horváth G, Nagy ÁM, Ambrus A, Hauser P, Szabó A, </w:t>
      </w:r>
      <w:proofErr w:type="spellStart"/>
      <w:r w:rsidR="00320AED" w:rsidRPr="009F3306">
        <w:rPr>
          <w:rFonts w:ascii="Times New Roman" w:hAnsi="Times New Roman"/>
          <w:i/>
          <w:sz w:val="24"/>
          <w:szCs w:val="24"/>
        </w:rPr>
        <w:t>Tretter</w:t>
      </w:r>
      <w:proofErr w:type="spellEnd"/>
      <w:r w:rsidR="00320AED" w:rsidRPr="009F3306">
        <w:rPr>
          <w:rFonts w:ascii="Times New Roman" w:hAnsi="Times New Roman"/>
          <w:i/>
          <w:sz w:val="24"/>
          <w:szCs w:val="24"/>
        </w:rPr>
        <w:t xml:space="preserve"> L, Győrffy B. TP53 </w:t>
      </w:r>
      <w:proofErr w:type="spellStart"/>
      <w:r w:rsidR="00320AED" w:rsidRPr="009F3306">
        <w:rPr>
          <w:rFonts w:ascii="Times New Roman" w:hAnsi="Times New Roman"/>
          <w:i/>
          <w:sz w:val="24"/>
          <w:szCs w:val="24"/>
        </w:rPr>
        <w:t>mutation</w:t>
      </w:r>
      <w:proofErr w:type="spellEnd"/>
      <w:r w:rsidR="00320AED" w:rsidRPr="009F33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20AED" w:rsidRPr="009F3306">
        <w:rPr>
          <w:rFonts w:ascii="Times New Roman" w:hAnsi="Times New Roman"/>
          <w:i/>
          <w:sz w:val="24"/>
          <w:szCs w:val="24"/>
        </w:rPr>
        <w:t>hits</w:t>
      </w:r>
      <w:proofErr w:type="spellEnd"/>
      <w:r w:rsidR="00320AED" w:rsidRPr="009F33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20AED" w:rsidRPr="009F3306">
        <w:rPr>
          <w:rFonts w:ascii="Times New Roman" w:hAnsi="Times New Roman"/>
          <w:i/>
          <w:sz w:val="24"/>
          <w:szCs w:val="24"/>
        </w:rPr>
        <w:t>energy</w:t>
      </w:r>
      <w:proofErr w:type="spellEnd"/>
      <w:r w:rsidR="00320AED" w:rsidRPr="009F33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20AED" w:rsidRPr="009F3306">
        <w:rPr>
          <w:rFonts w:ascii="Times New Roman" w:hAnsi="Times New Roman"/>
          <w:i/>
          <w:sz w:val="24"/>
          <w:szCs w:val="24"/>
        </w:rPr>
        <w:t>metabolism</w:t>
      </w:r>
      <w:proofErr w:type="spellEnd"/>
      <w:r w:rsidR="00320AED" w:rsidRPr="009F3306"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 w:rsidR="00320AED" w:rsidRPr="009F3306">
        <w:rPr>
          <w:rFonts w:ascii="Times New Roman" w:hAnsi="Times New Roman"/>
          <w:i/>
          <w:sz w:val="24"/>
          <w:szCs w:val="24"/>
        </w:rPr>
        <w:t>increases</w:t>
      </w:r>
      <w:proofErr w:type="spellEnd"/>
      <w:r w:rsidR="00320AED" w:rsidRPr="009F33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20AED" w:rsidRPr="009F3306">
        <w:rPr>
          <w:rFonts w:ascii="Times New Roman" w:hAnsi="Times New Roman"/>
          <w:i/>
          <w:sz w:val="24"/>
          <w:szCs w:val="24"/>
        </w:rPr>
        <w:t>glycolysis</w:t>
      </w:r>
      <w:proofErr w:type="spellEnd"/>
      <w:r w:rsidR="00320AED" w:rsidRPr="009F33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20AED" w:rsidRPr="009F3306">
        <w:rPr>
          <w:rFonts w:ascii="Times New Roman" w:hAnsi="Times New Roman"/>
          <w:i/>
          <w:sz w:val="24"/>
          <w:szCs w:val="24"/>
        </w:rPr>
        <w:t>in</w:t>
      </w:r>
      <w:proofErr w:type="spellEnd"/>
      <w:r w:rsidR="00320AED" w:rsidRPr="009F33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20AED" w:rsidRPr="009F3306">
        <w:rPr>
          <w:rFonts w:ascii="Times New Roman" w:hAnsi="Times New Roman"/>
          <w:i/>
          <w:sz w:val="24"/>
          <w:szCs w:val="24"/>
        </w:rPr>
        <w:t>breast</w:t>
      </w:r>
      <w:proofErr w:type="spellEnd"/>
      <w:r w:rsidR="00320AED" w:rsidRPr="009F33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20AED" w:rsidRPr="009F3306">
        <w:rPr>
          <w:rFonts w:ascii="Times New Roman" w:hAnsi="Times New Roman"/>
          <w:i/>
          <w:sz w:val="24"/>
          <w:szCs w:val="24"/>
        </w:rPr>
        <w:t>cancer</w:t>
      </w:r>
      <w:proofErr w:type="spellEnd"/>
      <w:r w:rsidR="00320AED" w:rsidRPr="009F3306">
        <w:rPr>
          <w:rFonts w:ascii="Times New Roman" w:hAnsi="Times New Roman"/>
          <w:i/>
          <w:sz w:val="24"/>
          <w:szCs w:val="24"/>
        </w:rPr>
        <w:t xml:space="preserve">. Oncotarget. 2016 </w:t>
      </w:r>
      <w:proofErr w:type="spellStart"/>
      <w:r w:rsidR="00320AED" w:rsidRPr="009F3306">
        <w:rPr>
          <w:rFonts w:ascii="Times New Roman" w:hAnsi="Times New Roman"/>
          <w:i/>
          <w:sz w:val="24"/>
          <w:szCs w:val="24"/>
        </w:rPr>
        <w:t>Oct</w:t>
      </w:r>
      <w:proofErr w:type="spellEnd"/>
      <w:r w:rsidR="00320AED" w:rsidRPr="009F3306">
        <w:rPr>
          <w:rFonts w:ascii="Times New Roman" w:hAnsi="Times New Roman"/>
          <w:i/>
          <w:sz w:val="24"/>
          <w:szCs w:val="24"/>
        </w:rPr>
        <w:t xml:space="preserve"> 11</w:t>
      </w:r>
      <w:proofErr w:type="gramStart"/>
      <w:r w:rsidR="00320AED" w:rsidRPr="009F3306">
        <w:rPr>
          <w:rFonts w:ascii="Times New Roman" w:hAnsi="Times New Roman"/>
          <w:i/>
          <w:sz w:val="24"/>
          <w:szCs w:val="24"/>
        </w:rPr>
        <w:t>;7</w:t>
      </w:r>
      <w:proofErr w:type="gramEnd"/>
      <w:r w:rsidR="00320AED" w:rsidRPr="009F3306">
        <w:rPr>
          <w:rFonts w:ascii="Times New Roman" w:hAnsi="Times New Roman"/>
          <w:i/>
          <w:sz w:val="24"/>
          <w:szCs w:val="24"/>
        </w:rPr>
        <w:t>(41):67183-67195.</w:t>
      </w:r>
      <w:r w:rsidR="00320AED" w:rsidRPr="00320AED">
        <w:rPr>
          <w:rFonts w:ascii="Times New Roman" w:hAnsi="Times New Roman"/>
          <w:sz w:val="24"/>
          <w:szCs w:val="24"/>
        </w:rPr>
        <w:t xml:space="preserve"> </w:t>
      </w:r>
    </w:p>
    <w:p w:rsidR="0016510A" w:rsidRPr="0016510A" w:rsidRDefault="0016510A" w:rsidP="00165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CA5" w:rsidRPr="009F3306" w:rsidRDefault="00CE7CA5" w:rsidP="00CE7CA5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12E2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>
        <w:rPr>
          <w:rFonts w:ascii="Times New Roman" w:hAnsi="Times New Roman" w:cs="Times New Roman"/>
          <w:sz w:val="24"/>
          <w:szCs w:val="24"/>
        </w:rPr>
        <w:t>ük hogyan kapcsolódott</w:t>
      </w:r>
      <w:r w:rsidRPr="002B12E2">
        <w:rPr>
          <w:rFonts w:ascii="Times New Roman" w:hAnsi="Times New Roman" w:cs="Times New Roman"/>
          <w:sz w:val="24"/>
          <w:szCs w:val="24"/>
        </w:rPr>
        <w:t xml:space="preserve"> az alább megadott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Pr="002B12E2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2B12E2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2B12E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B12E2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2B12E2"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 w:rsidRPr="002B12E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9F3306" w:rsidRDefault="009F3306" w:rsidP="009F3306">
      <w:pPr>
        <w:ind w:left="708"/>
        <w:jc w:val="both"/>
        <w:rPr>
          <w:rFonts w:ascii="Times New Roman" w:hAnsi="Times New Roman" w:cs="Times New Roman"/>
          <w:i/>
          <w:sz w:val="24"/>
          <w:szCs w:val="20"/>
        </w:rPr>
      </w:pPr>
      <w:r w:rsidRPr="009F3306">
        <w:rPr>
          <w:rFonts w:ascii="Times New Roman" w:hAnsi="Times New Roman" w:cs="Times New Roman"/>
          <w:i/>
          <w:sz w:val="24"/>
          <w:szCs w:val="20"/>
        </w:rPr>
        <w:t xml:space="preserve">A kutatás a „Jelátviteli fehérjék szerepe gyulladásos és daganatos megbetegedésekben” fókuszponthoz kapcsolódott. A világos sejtes veserák (RCC) Magyarországon évente kb. 2000 új megbetegedést eredményez. A betegség kialakulása mögötti négy leggyakrabban mutált gén között a VHL, a PBRM1, a BAP1 és a SETD2 géneket azonosították; </w:t>
      </w:r>
      <w:proofErr w:type="gramStart"/>
      <w:r w:rsidRPr="009F3306">
        <w:rPr>
          <w:rFonts w:ascii="Times New Roman" w:hAnsi="Times New Roman" w:cs="Times New Roman"/>
          <w:i/>
          <w:sz w:val="24"/>
          <w:szCs w:val="20"/>
        </w:rPr>
        <w:t>ezen</w:t>
      </w:r>
      <w:proofErr w:type="gram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gének mindegyike a 3-as kromoszóma rövid karján helyezkedik el. Jelen kutatás során a PBRM1 génre fókuszáltunk. A VHL mutáció után a PBRM1 gén funkcióvesztő mutációja a második leggyakoribb génmutáció világos sejtes veserákokban. Ez a mutáció a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tumorigenezis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korai szakaszában alakul ki és „driver”, azaz vezető szerepet tölt be a tumor progressziójában. A PBRM1 gén a SWI/SNF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nukleoszóma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remodellációs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komplex egyik alegységét, a BAF180 fehérjét kódolja. A PBRM1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tumorigenezisben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betöltött funkcióját eddig még nem sikerült felderíteni. A PBRM1 mutáció gyakori előfordulását RCC daganatokban több nagy esetszámú vizsgálat is alátámasztja.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Linehan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és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mtsai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vizsgálata alapján a PBRM1 gén a világos sejtes veserákok 34,8 %-ában hordozott mutációt (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Nature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, 2013).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Varela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és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mtsai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227 </w:t>
      </w:r>
      <w:r w:rsidRPr="009F3306">
        <w:rPr>
          <w:rFonts w:ascii="Times New Roman" w:hAnsi="Times New Roman" w:cs="Times New Roman"/>
          <w:i/>
          <w:sz w:val="24"/>
          <w:szCs w:val="20"/>
        </w:rPr>
        <w:lastRenderedPageBreak/>
        <w:t xml:space="preserve">minta exom szekvenálási vizsgálata alapján a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RCC-k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41 %-ában írt le PBRM1 gént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inaktiváló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missense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,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frameshift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, vagy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nonsense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mutációt (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Nature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, 2011).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Kapur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és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mtsai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az általuk gyűjtött RCC minták (n=145) 54 %-ában találtak PBRM1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inaktiváló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mutációt és TCGA adatbázisból elérhető 308 RCC eset RNS szekvenálási adatai alapján 74-ben, azaz a minták 24 %-ában azonosítottak PBRM1 mutációt (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Lancet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Oncol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2013). </w:t>
      </w:r>
    </w:p>
    <w:p w:rsidR="00CE7CA5" w:rsidRPr="00320AED" w:rsidRDefault="00CE7CA5" w:rsidP="00CE7CA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Pr="002B12E2">
        <w:rPr>
          <w:rFonts w:ascii="Times New Roman" w:hAnsi="Times New Roman" w:cs="Times New Roman"/>
          <w:b/>
          <w:sz w:val="24"/>
          <w:szCs w:val="24"/>
        </w:rPr>
        <w:t>közérthetően</w:t>
      </w:r>
      <w:r w:rsidRPr="002B12E2">
        <w:rPr>
          <w:rFonts w:ascii="Times New Roman" w:hAnsi="Times New Roman" w:cs="Times New Roman"/>
          <w:sz w:val="24"/>
          <w:szCs w:val="24"/>
        </w:rPr>
        <w:t xml:space="preserve"> szinergia programjuk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2B12E2">
        <w:rPr>
          <w:rFonts w:ascii="Times New Roman" w:hAnsi="Times New Roman" w:cs="Times New Roman"/>
          <w:sz w:val="24"/>
          <w:szCs w:val="24"/>
        </w:rPr>
        <w:t xml:space="preserve"> közös munkájuk </w:t>
      </w:r>
      <w:r>
        <w:rPr>
          <w:rFonts w:ascii="Times New Roman" w:hAnsi="Times New Roman" w:cs="Times New Roman"/>
          <w:sz w:val="24"/>
          <w:szCs w:val="24"/>
        </w:rPr>
        <w:t>eredményeit</w:t>
      </w:r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:rsidR="009F3306" w:rsidRDefault="009F3306" w:rsidP="009F3306">
      <w:pPr>
        <w:pStyle w:val="Listaszerbekezds"/>
        <w:jc w:val="both"/>
        <w:rPr>
          <w:rFonts w:ascii="Times New Roman" w:hAnsi="Times New Roman" w:cs="Times New Roman"/>
          <w:i/>
          <w:sz w:val="24"/>
          <w:szCs w:val="20"/>
        </w:rPr>
      </w:pPr>
      <w:r w:rsidRPr="009F3306">
        <w:rPr>
          <w:rFonts w:ascii="Times New Roman" w:hAnsi="Times New Roman" w:cs="Times New Roman"/>
          <w:i/>
          <w:sz w:val="24"/>
          <w:szCs w:val="20"/>
        </w:rPr>
        <w:t xml:space="preserve">A vizsgálat során a következő kérdésekre fókuszáltunk: 1) PBRM1-mutáns és PBRM1-vad típusú daganatok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génexpresszióbeli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különbségeinek vizsgálata ROC analízissel a TCGA adatbázisból származó világos sejtes vesesejtes daganatok RNS- és teljes genom szekvenálási adatai alapján. 2) PBRM1-mutációval kapcsolt gének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expressziójának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igazolása PBRM1-mutáns és PBRM1-vad HK2 világos sejtes veserák sejtvonalon. és végezetül: 3) 150 beteg adatait tartalmazó klinikai mintagyűjteményen a világos sejtes veserákok PBRM1 mutációs státusának vizsgálata, a PBRM1 mutáns esetekben az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in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silico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PBRM1 mutációval kapcsolt </w:t>
      </w:r>
      <w:proofErr w:type="spellStart"/>
      <w:r w:rsidRPr="009F3306">
        <w:rPr>
          <w:rFonts w:ascii="Times New Roman" w:hAnsi="Times New Roman" w:cs="Times New Roman"/>
          <w:i/>
          <w:sz w:val="24"/>
          <w:szCs w:val="20"/>
        </w:rPr>
        <w:t>génexpresszióbeli</w:t>
      </w:r>
      <w:proofErr w:type="spellEnd"/>
      <w:r w:rsidRPr="009F3306">
        <w:rPr>
          <w:rFonts w:ascii="Times New Roman" w:hAnsi="Times New Roman" w:cs="Times New Roman"/>
          <w:i/>
          <w:sz w:val="24"/>
          <w:szCs w:val="20"/>
        </w:rPr>
        <w:t xml:space="preserve"> különbségek igazolása.</w:t>
      </w:r>
      <w:r>
        <w:rPr>
          <w:rFonts w:ascii="Times New Roman" w:hAnsi="Times New Roman" w:cs="Times New Roman"/>
          <w:i/>
          <w:sz w:val="24"/>
          <w:szCs w:val="20"/>
        </w:rPr>
        <w:t xml:space="preserve"> A kutatás során azonban </w:t>
      </w:r>
      <w:proofErr w:type="gramStart"/>
      <w:r>
        <w:rPr>
          <w:rFonts w:ascii="Times New Roman" w:hAnsi="Times New Roman" w:cs="Times New Roman"/>
          <w:i/>
          <w:sz w:val="24"/>
          <w:szCs w:val="20"/>
        </w:rPr>
        <w:t>ezen</w:t>
      </w:r>
      <w:proofErr w:type="gramEnd"/>
      <w:r>
        <w:rPr>
          <w:rFonts w:ascii="Times New Roman" w:hAnsi="Times New Roman" w:cs="Times New Roman"/>
          <w:i/>
          <w:sz w:val="24"/>
          <w:szCs w:val="20"/>
        </w:rPr>
        <w:t xml:space="preserve"> harmadik célig már nem tudtunk eljutni az idő rövidsége miatt. Ennek hátterében több tényező is áll – egyrészt a </w:t>
      </w:r>
      <w:proofErr w:type="spellStart"/>
      <w:r>
        <w:rPr>
          <w:rFonts w:ascii="Times New Roman" w:hAnsi="Times New Roman" w:cs="Times New Roman"/>
          <w:i/>
          <w:sz w:val="24"/>
          <w:szCs w:val="20"/>
        </w:rPr>
        <w:t>TCGA-tól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beszerzett nyers adatokat menet közben kiegészítették, ami miatt valamennyi elemzést frissíteni kellett. Emellett szerepel, hogy a legjobb gének kiválasztását nehezítette, hogy az expressziós eltérések viszonylag alacsonyak voltak. A klinikai mintákban történő </w:t>
      </w:r>
      <w:proofErr w:type="spellStart"/>
      <w:r>
        <w:rPr>
          <w:rFonts w:ascii="Times New Roman" w:hAnsi="Times New Roman" w:cs="Times New Roman"/>
          <w:i/>
          <w:sz w:val="24"/>
          <w:szCs w:val="20"/>
        </w:rPr>
        <w:t>validáció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így csak a 2017-es év folyamán lesz lehetséges.</w:t>
      </w:r>
    </w:p>
    <w:p w:rsidR="00CE7CA5" w:rsidRPr="00320AED" w:rsidRDefault="00CE7CA5" w:rsidP="00CE7CA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Értékeljék és véleményezzék közös munkájukat (sikereiket, nehézségeiket, illetve azon ötleteiket, javaslataikat, amelyeknek köszönhetően a következő programok hatékonysága javulhat)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200 szó).</w:t>
      </w:r>
    </w:p>
    <w:p w:rsidR="00320AED" w:rsidRPr="009F3306" w:rsidRDefault="00320AED" w:rsidP="00320AED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F3306">
        <w:rPr>
          <w:rFonts w:ascii="Times New Roman" w:hAnsi="Times New Roman" w:cs="Times New Roman"/>
          <w:i/>
          <w:sz w:val="24"/>
          <w:szCs w:val="24"/>
        </w:rPr>
        <w:t xml:space="preserve">Az együttműködés alapja egy klinikai és elméleti partner kapcsolata volt. Hasonló felállás lehetővé teszi a klinikai relevanciával rendelkező projektek kivitelezését, azonban az eltérő háttér miatt az együttműködés és a konkrét kérdésekben a „közös nevező” megtalálása sok esetben nehézségbe ütközött. </w:t>
      </w:r>
      <w:r w:rsidRPr="009F3306">
        <w:rPr>
          <w:rFonts w:ascii="Times New Roman" w:hAnsi="Times New Roman" w:cs="Times New Roman"/>
          <w:i/>
          <w:iCs/>
          <w:sz w:val="24"/>
          <w:szCs w:val="24"/>
        </w:rPr>
        <w:t>A korábban szoros együttműködésben nem dolgozó munkacsoportok esetében ezért véleményünk szerint hatékonyabb lehetne egy hosszabb, 1,5 éves együttműködési idő, mely első lépésben lehetővé tenné a résztvevők kutatási lehetőségeinek pontosabb megismerését és ennek eredményeként a kivitelezhető projekt célzottabb meghatározását.</w:t>
      </w:r>
    </w:p>
    <w:p w:rsidR="00CE7CA5" w:rsidRDefault="00CE7CA5" w:rsidP="00CE7CA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Szabadon fogalmazzák meg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kapcsán támogató és/vagy kritikus észrevételeiket.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200 szó)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CA5" w:rsidRPr="009F3306" w:rsidRDefault="00320AED" w:rsidP="009F3306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306">
        <w:rPr>
          <w:rFonts w:ascii="Times New Roman" w:hAnsi="Times New Roman" w:cs="Times New Roman"/>
          <w:i/>
          <w:sz w:val="24"/>
          <w:szCs w:val="24"/>
        </w:rPr>
        <w:t xml:space="preserve">Összességében a programot sikeresnek éreztük. Fő nehézségnek az idő rövidségét és közvetlenül a kutatásra fordítható támogatás hiányát tartjuk. </w:t>
      </w:r>
    </w:p>
    <w:sectPr w:rsidR="00CE7CA5" w:rsidRPr="009F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230E78"/>
    <w:multiLevelType w:val="hybridMultilevel"/>
    <w:tmpl w:val="83745B5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A5"/>
    <w:rsid w:val="0016510A"/>
    <w:rsid w:val="00320AED"/>
    <w:rsid w:val="004C02BA"/>
    <w:rsid w:val="004C378E"/>
    <w:rsid w:val="007B1091"/>
    <w:rsid w:val="007E2849"/>
    <w:rsid w:val="00913C73"/>
    <w:rsid w:val="009F3306"/>
    <w:rsid w:val="00B0701C"/>
    <w:rsid w:val="00CE7CA5"/>
    <w:rsid w:val="00F84AF2"/>
    <w:rsid w:val="0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BCDFA-1FCB-49B6-A893-14554599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CA5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B07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7C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0701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judit</dc:creator>
  <cp:keywords/>
  <dc:description/>
  <cp:lastModifiedBy>h judit</cp:lastModifiedBy>
  <cp:revision>3</cp:revision>
  <dcterms:created xsi:type="dcterms:W3CDTF">2017-01-13T10:29:00Z</dcterms:created>
  <dcterms:modified xsi:type="dcterms:W3CDTF">2017-01-19T17:30:00Z</dcterms:modified>
</cp:coreProperties>
</file>