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F80" w:rsidRPr="00EB6F80" w:rsidRDefault="00EB6F80" w:rsidP="00EB6F80">
      <w:pPr>
        <w:spacing w:after="0" w:line="240" w:lineRule="auto"/>
        <w:ind w:left="708"/>
        <w:jc w:val="center"/>
        <w:rPr>
          <w:rFonts w:ascii="Times New Roman" w:hAnsi="Times New Roman" w:cs="Times New Roman"/>
          <w:b/>
          <w:sz w:val="24"/>
          <w:szCs w:val="24"/>
          <w:lang w:val="en-US"/>
        </w:rPr>
      </w:pPr>
      <w:r w:rsidRPr="00EB6F80">
        <w:rPr>
          <w:rFonts w:ascii="Times New Roman" w:hAnsi="Times New Roman" w:cs="Times New Roman"/>
          <w:b/>
          <w:sz w:val="24"/>
          <w:szCs w:val="24"/>
          <w:lang w:val="en-US"/>
        </w:rPr>
        <w:t xml:space="preserve">High-sensitivity mass spectrometry analysis of pericardial fluid derived extracellular </w:t>
      </w:r>
      <w:proofErr w:type="spellStart"/>
      <w:r w:rsidRPr="00EB6F80">
        <w:rPr>
          <w:rFonts w:ascii="Times New Roman" w:hAnsi="Times New Roman" w:cs="Times New Roman"/>
          <w:b/>
          <w:sz w:val="24"/>
          <w:szCs w:val="24"/>
          <w:lang w:val="en-US"/>
        </w:rPr>
        <w:t>vesicles</w:t>
      </w:r>
      <w:proofErr w:type="spellEnd"/>
      <w:r w:rsidRPr="00EB6F80">
        <w:rPr>
          <w:rFonts w:ascii="Times New Roman" w:hAnsi="Times New Roman" w:cs="Times New Roman"/>
          <w:b/>
          <w:sz w:val="24"/>
          <w:szCs w:val="24"/>
          <w:lang w:val="en-US"/>
        </w:rPr>
        <w:t xml:space="preserve"> (EVs)</w:t>
      </w:r>
    </w:p>
    <w:p w:rsidR="00EB6F80" w:rsidRPr="00DD2475" w:rsidRDefault="00EB6F80" w:rsidP="00EB6F80">
      <w:pPr>
        <w:spacing w:after="0" w:line="240" w:lineRule="auto"/>
        <w:ind w:left="708"/>
        <w:jc w:val="both"/>
        <w:rPr>
          <w:rFonts w:ascii="Times New Roman" w:hAnsi="Times New Roman" w:cs="Times New Roman"/>
          <w:lang w:val="en-US"/>
        </w:rPr>
      </w:pPr>
    </w:p>
    <w:p w:rsidR="00EB6F80" w:rsidRDefault="00EB6F80" w:rsidP="00EB6F80">
      <w:pPr>
        <w:spacing w:after="0" w:line="240" w:lineRule="auto"/>
        <w:ind w:left="708"/>
        <w:jc w:val="both"/>
        <w:rPr>
          <w:rFonts w:ascii="Times New Roman" w:hAnsi="Times New Roman" w:cs="Times New Roman"/>
          <w:lang w:val="en-US"/>
        </w:rPr>
      </w:pPr>
      <w:r w:rsidRPr="00DD2475">
        <w:rPr>
          <w:rFonts w:ascii="Times New Roman" w:hAnsi="Times New Roman" w:cs="Times New Roman"/>
          <w:lang w:val="en-US"/>
        </w:rPr>
        <w:t xml:space="preserve">Complex immunological and proteomic characterization of pericardial fluid extracellular vesicles were performed through our cooperation. We compared the </w:t>
      </w:r>
      <w:proofErr w:type="spellStart"/>
      <w:r w:rsidRPr="00DD2475">
        <w:rPr>
          <w:rFonts w:ascii="Times New Roman" w:hAnsi="Times New Roman" w:cs="Times New Roman"/>
          <w:lang w:val="en-US"/>
        </w:rPr>
        <w:t>microvesicle</w:t>
      </w:r>
      <w:proofErr w:type="spellEnd"/>
      <w:r w:rsidRPr="00DD2475">
        <w:rPr>
          <w:rFonts w:ascii="Times New Roman" w:hAnsi="Times New Roman" w:cs="Times New Roman"/>
          <w:lang w:val="en-US"/>
        </w:rPr>
        <w:t xml:space="preserve"> (MV) fraction of pericardial fluid characterized by multicolor flow cytometry of 4 we</w:t>
      </w:r>
      <w:bookmarkStart w:id="0" w:name="_GoBack"/>
      <w:bookmarkEnd w:id="0"/>
      <w:r w:rsidRPr="00DD2475">
        <w:rPr>
          <w:rFonts w:ascii="Times New Roman" w:hAnsi="Times New Roman" w:cs="Times New Roman"/>
          <w:lang w:val="en-US"/>
        </w:rPr>
        <w:t>ll-characterized patient groups, including</w:t>
      </w:r>
      <w:r w:rsidRPr="00DD2475">
        <w:rPr>
          <w:lang w:val="en-US"/>
        </w:rPr>
        <w:t xml:space="preserve"> </w:t>
      </w:r>
      <w:r w:rsidRPr="00DD2475">
        <w:rPr>
          <w:rFonts w:ascii="Times New Roman" w:hAnsi="Times New Roman" w:cs="Times New Roman"/>
          <w:lang w:val="en-US"/>
        </w:rPr>
        <w:t>coronary artery bypass graft patients (acute or elective grafting) and transplanted patients (donors and recipients).</w:t>
      </w:r>
      <w:r>
        <w:rPr>
          <w:rFonts w:ascii="Times New Roman" w:hAnsi="Times New Roman" w:cs="Times New Roman"/>
          <w:lang w:val="en-US"/>
        </w:rPr>
        <w:t xml:space="preserve"> Isolated MV and exosome fractions of 3 samples per patient groups were used for mass spectrometry analysis. </w:t>
      </w:r>
      <w:proofErr w:type="spellStart"/>
      <w:r>
        <w:rPr>
          <w:rFonts w:ascii="Times New Roman" w:hAnsi="Times New Roman" w:cs="Times New Roman"/>
          <w:lang w:val="en-US"/>
        </w:rPr>
        <w:t>Uniprot</w:t>
      </w:r>
      <w:proofErr w:type="spellEnd"/>
      <w:r>
        <w:rPr>
          <w:rFonts w:ascii="Times New Roman" w:hAnsi="Times New Roman" w:cs="Times New Roman"/>
          <w:lang w:val="en-US"/>
        </w:rPr>
        <w:t xml:space="preserve"> and STRING data bases and </w:t>
      </w:r>
      <w:proofErr w:type="spellStart"/>
      <w:r>
        <w:rPr>
          <w:rFonts w:ascii="Times New Roman" w:hAnsi="Times New Roman" w:cs="Times New Roman"/>
          <w:lang w:val="en-US"/>
        </w:rPr>
        <w:t>Funrich</w:t>
      </w:r>
      <w:proofErr w:type="spellEnd"/>
      <w:r>
        <w:rPr>
          <w:rFonts w:ascii="Times New Roman" w:hAnsi="Times New Roman" w:cs="Times New Roman"/>
          <w:lang w:val="en-US"/>
        </w:rPr>
        <w:t xml:space="preserve"> program were used for</w:t>
      </w:r>
      <w:r w:rsidRPr="008D1C35">
        <w:rPr>
          <w:rFonts w:ascii="Times New Roman" w:hAnsi="Times New Roman" w:cs="Times New Roman"/>
          <w:lang w:val="en-US"/>
        </w:rPr>
        <w:t xml:space="preserve"> </w:t>
      </w:r>
      <w:r w:rsidRPr="009261CB">
        <w:rPr>
          <w:rFonts w:ascii="Times New Roman" w:hAnsi="Times New Roman" w:cs="Times New Roman"/>
          <w:lang w:val="en-US"/>
        </w:rPr>
        <w:t>functional enrichment and network analysis</w:t>
      </w:r>
      <w:r>
        <w:rPr>
          <w:rFonts w:ascii="Times New Roman" w:hAnsi="Times New Roman" w:cs="Times New Roman"/>
          <w:lang w:val="en-US"/>
        </w:rPr>
        <w:t xml:space="preserve">. </w:t>
      </w:r>
      <w:r w:rsidRPr="00922C31">
        <w:rPr>
          <w:rFonts w:ascii="Times New Roman" w:hAnsi="Times New Roman" w:cs="Times New Roman"/>
          <w:lang w:val="en-US"/>
        </w:rPr>
        <w:t>Systematic analysis was carried out</w:t>
      </w:r>
      <w:r>
        <w:rPr>
          <w:rFonts w:ascii="Times New Roman" w:hAnsi="Times New Roman" w:cs="Times New Roman"/>
          <w:lang w:val="en-US"/>
        </w:rPr>
        <w:t xml:space="preserve"> on the basis of conventional medical parameters (</w:t>
      </w:r>
      <w:r w:rsidRPr="009261CB">
        <w:rPr>
          <w:rFonts w:ascii="Times New Roman" w:hAnsi="Times New Roman" w:cs="Times New Roman"/>
          <w:lang w:val="en-US"/>
        </w:rPr>
        <w:t xml:space="preserve">laboratory parameters, inflammatory markers, </w:t>
      </w:r>
      <w:proofErr w:type="spellStart"/>
      <w:r w:rsidRPr="009261CB">
        <w:rPr>
          <w:rFonts w:ascii="Times New Roman" w:hAnsi="Times New Roman" w:cs="Times New Roman"/>
          <w:lang w:val="en-US"/>
        </w:rPr>
        <w:t>computer</w:t>
      </w:r>
      <w:proofErr w:type="spellEnd"/>
      <w:r w:rsidRPr="009261CB">
        <w:rPr>
          <w:rFonts w:ascii="Times New Roman" w:hAnsi="Times New Roman" w:cs="Times New Roman"/>
          <w:lang w:val="en-US"/>
        </w:rPr>
        <w:t xml:space="preserve"> tomography)</w:t>
      </w:r>
      <w:r>
        <w:rPr>
          <w:rFonts w:ascii="Times New Roman" w:hAnsi="Times New Roman" w:cs="Times New Roman"/>
          <w:lang w:val="en-US"/>
        </w:rPr>
        <w:t xml:space="preserve"> and our results.</w:t>
      </w:r>
    </w:p>
    <w:p w:rsidR="00EB6F80" w:rsidRDefault="00EB6F80" w:rsidP="00EB6F80">
      <w:pPr>
        <w:spacing w:after="0" w:line="240" w:lineRule="auto"/>
        <w:ind w:left="708"/>
        <w:jc w:val="both"/>
        <w:rPr>
          <w:rFonts w:ascii="Times New Roman" w:hAnsi="Times New Roman" w:cs="Times New Roman"/>
          <w:lang w:val="en-US"/>
        </w:rPr>
      </w:pPr>
      <w:r w:rsidRPr="00825502">
        <w:rPr>
          <w:rFonts w:ascii="Times New Roman" w:hAnsi="Times New Roman" w:cs="Times New Roman"/>
          <w:lang w:val="en-US"/>
        </w:rPr>
        <w:t xml:space="preserve">We can evaluate our results from </w:t>
      </w:r>
      <w:r>
        <w:rPr>
          <w:rFonts w:ascii="Times New Roman" w:hAnsi="Times New Roman" w:cs="Times New Roman"/>
          <w:lang w:val="en-US"/>
        </w:rPr>
        <w:t>both</w:t>
      </w:r>
      <w:r w:rsidRPr="00825502">
        <w:rPr>
          <w:rFonts w:ascii="Times New Roman" w:hAnsi="Times New Roman" w:cs="Times New Roman"/>
          <w:lang w:val="en-US"/>
        </w:rPr>
        <w:t xml:space="preserve"> technical and physiological point of view</w:t>
      </w:r>
      <w:r>
        <w:rPr>
          <w:rFonts w:ascii="Times New Roman" w:hAnsi="Times New Roman" w:cs="Times New Roman"/>
          <w:lang w:val="en-US"/>
        </w:rPr>
        <w:t xml:space="preserve">: 1) </w:t>
      </w:r>
      <w:proofErr w:type="gramStart"/>
      <w:r>
        <w:rPr>
          <w:rFonts w:ascii="Times New Roman" w:hAnsi="Times New Roman" w:cs="Times New Roman"/>
          <w:lang w:val="en-US"/>
        </w:rPr>
        <w:t>Currently</w:t>
      </w:r>
      <w:proofErr w:type="gramEnd"/>
      <w:r>
        <w:rPr>
          <w:rFonts w:ascii="Times New Roman" w:hAnsi="Times New Roman" w:cs="Times New Roman"/>
          <w:lang w:val="en-US"/>
        </w:rPr>
        <w:t xml:space="preserve"> there is no m</w:t>
      </w:r>
      <w:r w:rsidRPr="00DC4D7E">
        <w:rPr>
          <w:rFonts w:ascii="Times New Roman" w:hAnsi="Times New Roman" w:cs="Times New Roman"/>
          <w:lang w:val="en-US"/>
        </w:rPr>
        <w:t>ethodological recommendation</w:t>
      </w:r>
      <w:r>
        <w:rPr>
          <w:rFonts w:ascii="Times New Roman" w:hAnsi="Times New Roman" w:cs="Times New Roman"/>
          <w:lang w:val="en-US"/>
        </w:rPr>
        <w:t xml:space="preserve"> for the MS analysis of pericardial fluid derived EVs. Our work resulted in conceiving correct recommendations for the sample preparation of pericardial fluid EVs for MS analysis (manuscript is under preparation) 2) </w:t>
      </w:r>
      <w:r w:rsidRPr="00A809F1">
        <w:rPr>
          <w:rFonts w:ascii="Times New Roman" w:hAnsi="Times New Roman" w:cs="Times New Roman"/>
          <w:lang w:val="en-US"/>
        </w:rPr>
        <w:t>From pathophysiological point of view</w:t>
      </w:r>
      <w:r>
        <w:rPr>
          <w:rFonts w:ascii="Times New Roman" w:hAnsi="Times New Roman" w:cs="Times New Roman"/>
          <w:lang w:val="en-US"/>
        </w:rPr>
        <w:t>: a) we characterized the pericardial fluid EVs on the basis of their cellular origin; b) we performed the MS analysis of pericardial fluid MVs and exosomes; c) we created a complex clinical database; d) we began the complex analysis of our data using bioinformatics.</w:t>
      </w:r>
    </w:p>
    <w:p w:rsidR="00EB6F80" w:rsidRDefault="00EB6F80" w:rsidP="00EB6F80">
      <w:pPr>
        <w:spacing w:after="0" w:line="240" w:lineRule="auto"/>
        <w:ind w:left="708"/>
        <w:jc w:val="both"/>
        <w:rPr>
          <w:rFonts w:ascii="Times New Roman" w:hAnsi="Times New Roman" w:cs="Times New Roman"/>
        </w:rPr>
      </w:pPr>
    </w:p>
    <w:p w:rsidR="00A33601" w:rsidRDefault="00A33601"/>
    <w:sectPr w:rsidR="00A33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80"/>
    <w:rsid w:val="00A33601"/>
    <w:rsid w:val="00EB6F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657DF-B748-44D4-83D0-78F1E32D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6F80"/>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1360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2017-07-05T22:28:00Z</dcterms:created>
  <dcterms:modified xsi:type="dcterms:W3CDTF">2017-07-05T22:29:00Z</dcterms:modified>
</cp:coreProperties>
</file>