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2E" w:rsidRPr="00B0652E" w:rsidRDefault="00B0652E" w:rsidP="00B065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The </w:t>
      </w:r>
      <w:proofErr w:type="spellStart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role</w:t>
      </w:r>
      <w:proofErr w:type="spellEnd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of ion </w:t>
      </w:r>
      <w:proofErr w:type="spellStart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channels</w:t>
      </w:r>
      <w:proofErr w:type="spellEnd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and </w:t>
      </w:r>
      <w:proofErr w:type="spellStart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pumps</w:t>
      </w:r>
      <w:proofErr w:type="spellEnd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in tumor </w:t>
      </w:r>
      <w:proofErr w:type="spellStart"/>
      <w:r w:rsidRPr="00B065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metastasis</w:t>
      </w:r>
      <w:bookmarkStart w:id="0" w:name="_GoBack"/>
      <w:bookmarkEnd w:id="0"/>
      <w:proofErr w:type="spellEnd"/>
    </w:p>
    <w:p w:rsidR="00B0652E" w:rsidRDefault="00B0652E" w:rsidP="00B0652E">
      <w:pPr>
        <w:spacing w:after="0"/>
        <w:jc w:val="both"/>
        <w:rPr>
          <w:lang w:val="en-US"/>
        </w:rPr>
      </w:pPr>
    </w:p>
    <w:p w:rsidR="00B0652E" w:rsidRPr="007F364E" w:rsidRDefault="00B0652E" w:rsidP="00B0652E">
      <w:pPr>
        <w:spacing w:after="0"/>
        <w:jc w:val="both"/>
        <w:rPr>
          <w:lang w:val="en-US"/>
        </w:rPr>
      </w:pPr>
      <w:r w:rsidRPr="007F364E">
        <w:rPr>
          <w:lang w:val="en-US"/>
        </w:rPr>
        <w:t>Metastasis is a major cause of cancer-related deaths. Evidence is accumulating for the role of various ion channels and ion pumps in metastatic activity of tumor cells. The plasma membrane Ca</w:t>
      </w:r>
      <w:r w:rsidRPr="007F364E">
        <w:rPr>
          <w:vertAlign w:val="superscript"/>
          <w:lang w:val="en-US"/>
        </w:rPr>
        <w:t>2</w:t>
      </w:r>
      <w:proofErr w:type="gramStart"/>
      <w:r w:rsidRPr="007F364E">
        <w:rPr>
          <w:vertAlign w:val="superscript"/>
          <w:lang w:val="en-US"/>
        </w:rPr>
        <w:t xml:space="preserve">+ </w:t>
      </w:r>
      <w:r w:rsidRPr="007F364E">
        <w:rPr>
          <w:lang w:val="en-US"/>
        </w:rPr>
        <w:t xml:space="preserve"> ATPase</w:t>
      </w:r>
      <w:proofErr w:type="gramEnd"/>
      <w:r w:rsidRPr="007F364E">
        <w:rPr>
          <w:lang w:val="en-US"/>
        </w:rPr>
        <w:t xml:space="preserve"> (PMCA) has been identified as a metastasis suppressor, and an increased expression of voltage gated sodium channels (</w:t>
      </w:r>
      <w:proofErr w:type="spellStart"/>
      <w:r w:rsidRPr="007F364E">
        <w:rPr>
          <w:lang w:val="en-US"/>
        </w:rPr>
        <w:t>Nav</w:t>
      </w:r>
      <w:proofErr w:type="spellEnd"/>
      <w:r w:rsidRPr="007F364E">
        <w:rPr>
          <w:lang w:val="en-US"/>
        </w:rPr>
        <w:t>) have been shown to promote metastasis.</w:t>
      </w:r>
      <w:r>
        <w:rPr>
          <w:lang w:val="en-US"/>
        </w:rPr>
        <w:t xml:space="preserve"> </w:t>
      </w:r>
      <w:r w:rsidRPr="007F364E">
        <w:rPr>
          <w:lang w:val="en-US"/>
        </w:rPr>
        <w:t xml:space="preserve">In this </w:t>
      </w:r>
      <w:proofErr w:type="gramStart"/>
      <w:r w:rsidRPr="007F364E">
        <w:rPr>
          <w:lang w:val="en-US"/>
        </w:rPr>
        <w:t>project</w:t>
      </w:r>
      <w:proofErr w:type="gramEnd"/>
      <w:r w:rsidRPr="007F364E">
        <w:rPr>
          <w:lang w:val="en-US"/>
        </w:rPr>
        <w:t xml:space="preserve"> we stud</w:t>
      </w:r>
      <w:r>
        <w:rPr>
          <w:lang w:val="en-US"/>
        </w:rPr>
        <w:t>ied</w:t>
      </w:r>
      <w:r w:rsidRPr="007F364E">
        <w:rPr>
          <w:lang w:val="en-US"/>
        </w:rPr>
        <w:t xml:space="preserve"> the combined effect of these two transmembrane proteins on the progression of tumors. </w:t>
      </w:r>
      <w:r>
        <w:rPr>
          <w:lang w:val="en-US"/>
        </w:rPr>
        <w:t xml:space="preserve">We found that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inhibitors decreased migration activity of A375 melanoma cells by 20%, while overexpression of PMCA4b by ~70%. The effects were non-additive.</w:t>
      </w:r>
      <w:r w:rsidRPr="007F364E">
        <w:rPr>
          <w:lang w:val="en-US"/>
        </w:rPr>
        <w:t xml:space="preserve"> We investigate</w:t>
      </w:r>
      <w:r>
        <w:rPr>
          <w:lang w:val="en-US"/>
        </w:rPr>
        <w:t>d</w:t>
      </w:r>
      <w:r w:rsidRPr="007F364E">
        <w:rPr>
          <w:lang w:val="en-US"/>
        </w:rPr>
        <w:t xml:space="preserve"> </w:t>
      </w:r>
      <w:r>
        <w:rPr>
          <w:lang w:val="en-US"/>
        </w:rPr>
        <w:t>the</w:t>
      </w:r>
      <w:r w:rsidRPr="007F364E">
        <w:rPr>
          <w:lang w:val="en-US"/>
        </w:rPr>
        <w:t xml:space="preserve"> mode of action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 xml:space="preserve"> inhibitors, and identified non-blocking modulation as a novel, therapeutically favorable mechanism for </w:t>
      </w:r>
      <w:proofErr w:type="spellStart"/>
      <w:r>
        <w:rPr>
          <w:lang w:val="en-US"/>
        </w:rPr>
        <w:t>riluzole</w:t>
      </w:r>
      <w:proofErr w:type="spellEnd"/>
      <w:r>
        <w:rPr>
          <w:lang w:val="en-US"/>
        </w:rPr>
        <w:t xml:space="preserve">. </w:t>
      </w:r>
      <w:r w:rsidRPr="007F364E">
        <w:rPr>
          <w:lang w:val="en-US"/>
        </w:rPr>
        <w:t xml:space="preserve">Our hypotheses </w:t>
      </w:r>
      <w:proofErr w:type="gramStart"/>
      <w:r>
        <w:rPr>
          <w:lang w:val="en-US"/>
        </w:rPr>
        <w:t>were</w:t>
      </w:r>
      <w:r w:rsidRPr="007F364E">
        <w:rPr>
          <w:lang w:val="en-US"/>
        </w:rPr>
        <w:t xml:space="preserve"> tested</w:t>
      </w:r>
      <w:proofErr w:type="gramEnd"/>
      <w:r>
        <w:rPr>
          <w:lang w:val="en-US"/>
        </w:rPr>
        <w:t xml:space="preserve"> </w:t>
      </w:r>
      <w:r w:rsidRPr="007F364E">
        <w:rPr>
          <w:lang w:val="en-US"/>
        </w:rPr>
        <w:t xml:space="preserve">using </w:t>
      </w:r>
      <w:r w:rsidRPr="007F364E">
        <w:rPr>
          <w:i/>
          <w:lang w:val="en-US"/>
        </w:rPr>
        <w:t xml:space="preserve">in </w:t>
      </w:r>
      <w:proofErr w:type="spellStart"/>
      <w:r w:rsidRPr="007F364E">
        <w:rPr>
          <w:i/>
          <w:lang w:val="en-US"/>
        </w:rPr>
        <w:t>silico</w:t>
      </w:r>
      <w:proofErr w:type="spellEnd"/>
      <w:r w:rsidRPr="007F364E">
        <w:rPr>
          <w:i/>
          <w:lang w:val="en-US"/>
        </w:rPr>
        <w:t xml:space="preserve"> </w:t>
      </w:r>
      <w:r w:rsidRPr="007F364E">
        <w:rPr>
          <w:lang w:val="en-US"/>
        </w:rPr>
        <w:t xml:space="preserve">modeling methods. In addition, </w:t>
      </w:r>
      <w:r>
        <w:rPr>
          <w:lang w:val="en-US"/>
        </w:rPr>
        <w:t>we</w:t>
      </w:r>
      <w:r w:rsidRPr="007F364E">
        <w:rPr>
          <w:lang w:val="en-US"/>
        </w:rPr>
        <w:t xml:space="preserve"> investigate</w:t>
      </w:r>
      <w:r>
        <w:rPr>
          <w:lang w:val="en-US"/>
        </w:rPr>
        <w:t>d</w:t>
      </w:r>
      <w:r w:rsidRPr="007F364E">
        <w:rPr>
          <w:lang w:val="en-US"/>
        </w:rPr>
        <w:t xml:space="preserve"> conformational transitions of PMCA in the presence of PIP</w:t>
      </w:r>
      <w:r w:rsidRPr="007F364E">
        <w:rPr>
          <w:vertAlign w:val="subscript"/>
          <w:lang w:val="en-US"/>
        </w:rPr>
        <w:t>2</w:t>
      </w:r>
      <w:r w:rsidRPr="007F364E">
        <w:rPr>
          <w:lang w:val="en-US"/>
        </w:rPr>
        <w:t>, in order to</w:t>
      </w:r>
      <w:r>
        <w:rPr>
          <w:lang w:val="en-US"/>
        </w:rPr>
        <w:t xml:space="preserve"> identify possible</w:t>
      </w:r>
      <w:r w:rsidRPr="007F364E">
        <w:rPr>
          <w:lang w:val="en-US"/>
        </w:rPr>
        <w:t xml:space="preserve"> drug target</w:t>
      </w:r>
      <w:r>
        <w:rPr>
          <w:lang w:val="en-US"/>
        </w:rPr>
        <w:t>s.</w:t>
      </w:r>
      <w:r w:rsidRPr="007F364E">
        <w:rPr>
          <w:lang w:val="en-US"/>
        </w:rPr>
        <w:t xml:space="preserve"> </w:t>
      </w:r>
    </w:p>
    <w:p w:rsidR="00BA3062" w:rsidRDefault="00BA3062"/>
    <w:sectPr w:rsidR="00BA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2E"/>
    <w:rsid w:val="00B0652E"/>
    <w:rsid w:val="00B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D045"/>
  <w15:chartTrackingRefBased/>
  <w15:docId w15:val="{2462ABB3-EEDE-42E0-8C54-02C0EC76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52E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B06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5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medinprot</dc:creator>
  <cp:keywords/>
  <dc:description/>
  <cp:lastModifiedBy>medinprot</cp:lastModifiedBy>
  <cp:revision>1</cp:revision>
  <dcterms:created xsi:type="dcterms:W3CDTF">2018-05-03T14:39:00Z</dcterms:created>
  <dcterms:modified xsi:type="dcterms:W3CDTF">2018-05-03T14:40:00Z</dcterms:modified>
</cp:coreProperties>
</file>