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FE" w:rsidRPr="00E65F14" w:rsidRDefault="00D013FE" w:rsidP="00D013FE">
      <w:pPr>
        <w:spacing w:line="360" w:lineRule="auto"/>
        <w:jc w:val="both"/>
        <w:rPr>
          <w:rFonts w:ascii="Times New Roman" w:hAnsi="Times New Roman" w:cs="Times New Roman"/>
          <w:sz w:val="24"/>
          <w:szCs w:val="24"/>
          <w:lang w:val="en-US"/>
        </w:rPr>
      </w:pPr>
      <w:r w:rsidRPr="00E65F14">
        <w:rPr>
          <w:rFonts w:ascii="Times New Roman" w:hAnsi="Times New Roman" w:cs="Times New Roman"/>
          <w:sz w:val="24"/>
          <w:szCs w:val="24"/>
          <w:lang w:val="en-US"/>
        </w:rPr>
        <w:t xml:space="preserve">In the frame of MedInProt </w:t>
      </w:r>
      <w:r>
        <w:rPr>
          <w:rFonts w:ascii="Times New Roman" w:hAnsi="Times New Roman" w:cs="Times New Roman"/>
          <w:sz w:val="24"/>
          <w:szCs w:val="24"/>
          <w:lang w:val="en-US"/>
        </w:rPr>
        <w:t>Synergy Grant mono-functionaliz</w:t>
      </w:r>
      <w:r w:rsidRPr="00E65F14">
        <w:rPr>
          <w:rFonts w:ascii="Times New Roman" w:hAnsi="Times New Roman" w:cs="Times New Roman"/>
          <w:sz w:val="24"/>
          <w:szCs w:val="24"/>
          <w:lang w:val="en-US"/>
        </w:rPr>
        <w:t>ed h</w:t>
      </w:r>
      <w:r>
        <w:rPr>
          <w:rFonts w:ascii="Times New Roman" w:hAnsi="Times New Roman" w:cs="Times New Roman"/>
          <w:sz w:val="24"/>
          <w:szCs w:val="24"/>
          <w:lang w:val="en-US"/>
        </w:rPr>
        <w:t>y</w:t>
      </w:r>
      <w:r w:rsidRPr="00E65F14">
        <w:rPr>
          <w:rFonts w:ascii="Times New Roman" w:hAnsi="Times New Roman" w:cs="Times New Roman"/>
          <w:sz w:val="24"/>
          <w:szCs w:val="24"/>
          <w:lang w:val="en-US"/>
        </w:rPr>
        <w:t>per</w:t>
      </w:r>
      <w:r>
        <w:rPr>
          <w:rFonts w:ascii="Times New Roman" w:hAnsi="Times New Roman" w:cs="Times New Roman"/>
          <w:sz w:val="24"/>
          <w:szCs w:val="24"/>
          <w:lang w:val="en-US"/>
        </w:rPr>
        <w:t xml:space="preserve"> </w:t>
      </w:r>
      <w:r w:rsidRPr="00E65F14">
        <w:rPr>
          <w:rFonts w:ascii="Times New Roman" w:hAnsi="Times New Roman" w:cs="Times New Roman"/>
          <w:sz w:val="24"/>
          <w:szCs w:val="24"/>
          <w:lang w:val="en-US"/>
        </w:rPr>
        <w:t>branched polyglicidol (HbPG) that was successfully attached to peptides recognizing EGF receptors. The prepared conjugates were linked to antitumor agent daunomycin via oxime linkage. The water solubility of the new compounds was extremely improved by the incorporation of HbPG. This fact provided possibilities to study the peptide – drug conjugates in biolog</w:t>
      </w:r>
      <w:r>
        <w:rPr>
          <w:rFonts w:ascii="Times New Roman" w:hAnsi="Times New Roman" w:cs="Times New Roman"/>
          <w:sz w:val="24"/>
          <w:szCs w:val="24"/>
          <w:lang w:val="en-US"/>
        </w:rPr>
        <w:t>i</w:t>
      </w:r>
      <w:r w:rsidRPr="00E65F14">
        <w:rPr>
          <w:rFonts w:ascii="Times New Roman" w:hAnsi="Times New Roman" w:cs="Times New Roman"/>
          <w:sz w:val="24"/>
          <w:szCs w:val="24"/>
          <w:lang w:val="en-US"/>
        </w:rPr>
        <w:t>cal assay</w:t>
      </w:r>
      <w:r>
        <w:rPr>
          <w:rFonts w:ascii="Times New Roman" w:hAnsi="Times New Roman" w:cs="Times New Roman"/>
          <w:sz w:val="24"/>
          <w:szCs w:val="24"/>
          <w:lang w:val="en-US"/>
        </w:rPr>
        <w:t xml:space="preserve">s e.g. with gel electrophoresis and Western blot that were obtained by the MedInProt </w:t>
      </w:r>
      <w:r w:rsidRPr="00E65F14">
        <w:rPr>
          <w:rFonts w:ascii="Times New Roman" w:hAnsi="Times New Roman" w:cs="Times New Roman"/>
          <w:sz w:val="24"/>
          <w:szCs w:val="24"/>
          <w:lang w:val="en-US"/>
        </w:rPr>
        <w:t>Grant for Laboratory Tools and Accessories</w:t>
      </w:r>
      <w:r>
        <w:rPr>
          <w:rFonts w:ascii="Times New Roman" w:hAnsi="Times New Roman" w:cs="Times New Roman"/>
          <w:sz w:val="24"/>
          <w:szCs w:val="24"/>
          <w:lang w:val="en-US"/>
        </w:rPr>
        <w:t>.</w:t>
      </w:r>
    </w:p>
    <w:p w:rsidR="0043509B" w:rsidRDefault="0043509B" w:rsidP="0030639C">
      <w:pPr>
        <w:jc w:val="center"/>
        <w:rPr>
          <w:rFonts w:ascii="Times New Roman" w:hAnsi="Times New Roman" w:cs="Times New Roman"/>
          <w:b/>
          <w:bCs/>
          <w:sz w:val="28"/>
          <w:szCs w:val="28"/>
        </w:rPr>
      </w:pPr>
      <w:bookmarkStart w:id="0" w:name="_GoBack"/>
      <w:bookmarkEnd w:id="0"/>
    </w:p>
    <w:p w:rsidR="0030639C" w:rsidRDefault="0030639C" w:rsidP="0030639C">
      <w:pPr>
        <w:jc w:val="center"/>
        <w:rPr>
          <w:rFonts w:ascii="Times New Roman" w:hAnsi="Times New Roman" w:cs="Times New Roman"/>
          <w:b/>
          <w:bCs/>
          <w:sz w:val="28"/>
          <w:szCs w:val="28"/>
        </w:rPr>
      </w:pPr>
      <w:r w:rsidRPr="00F5421B">
        <w:rPr>
          <w:rFonts w:ascii="Times New Roman" w:hAnsi="Times New Roman" w:cs="Times New Roman"/>
          <w:b/>
          <w:bCs/>
          <w:sz w:val="28"/>
          <w:szCs w:val="28"/>
        </w:rPr>
        <w:t xml:space="preserve">Szinergia </w:t>
      </w:r>
      <w:r>
        <w:rPr>
          <w:rFonts w:ascii="Times New Roman" w:hAnsi="Times New Roman" w:cs="Times New Roman"/>
          <w:b/>
          <w:bCs/>
          <w:sz w:val="28"/>
          <w:szCs w:val="28"/>
        </w:rPr>
        <w:t xml:space="preserve">féléves </w:t>
      </w:r>
      <w:r w:rsidRPr="00F5421B">
        <w:rPr>
          <w:rFonts w:ascii="Times New Roman" w:hAnsi="Times New Roman" w:cs="Times New Roman"/>
          <w:b/>
          <w:bCs/>
          <w:sz w:val="28"/>
          <w:szCs w:val="28"/>
        </w:rPr>
        <w:t>összegző</w:t>
      </w:r>
      <w:r>
        <w:rPr>
          <w:rFonts w:ascii="Times New Roman" w:hAnsi="Times New Roman" w:cs="Times New Roman"/>
          <w:b/>
          <w:bCs/>
          <w:sz w:val="28"/>
          <w:szCs w:val="28"/>
        </w:rPr>
        <w:t xml:space="preserve"> űrlap</w:t>
      </w:r>
    </w:p>
    <w:p w:rsidR="0030639C" w:rsidRDefault="0030639C" w:rsidP="0030639C">
      <w:pPr>
        <w:jc w:val="center"/>
        <w:rPr>
          <w:rFonts w:ascii="Times New Roman" w:hAnsi="Times New Roman" w:cs="Times New Roman"/>
          <w:bCs/>
          <w:sz w:val="24"/>
          <w:szCs w:val="24"/>
        </w:rPr>
      </w:pPr>
      <w:r w:rsidRPr="002B12E2">
        <w:rPr>
          <w:rFonts w:ascii="Times New Roman" w:hAnsi="Times New Roman" w:cs="Times New Roman"/>
          <w:bCs/>
          <w:sz w:val="24"/>
          <w:szCs w:val="24"/>
        </w:rPr>
        <w:t xml:space="preserve">(a pályázók közösen </w:t>
      </w:r>
      <w:r>
        <w:rPr>
          <w:rFonts w:ascii="Times New Roman" w:hAnsi="Times New Roman" w:cs="Times New Roman"/>
          <w:bCs/>
          <w:sz w:val="24"/>
          <w:szCs w:val="24"/>
        </w:rPr>
        <w:t xml:space="preserve">ezt az űrlapot </w:t>
      </w:r>
      <w:r w:rsidRPr="002B12E2">
        <w:rPr>
          <w:rFonts w:ascii="Times New Roman" w:hAnsi="Times New Roman" w:cs="Times New Roman"/>
          <w:bCs/>
          <w:sz w:val="24"/>
          <w:szCs w:val="24"/>
        </w:rPr>
        <w:t>töltik ki)</w:t>
      </w:r>
    </w:p>
    <w:p w:rsidR="0030639C" w:rsidRPr="00332BA7" w:rsidRDefault="0030639C" w:rsidP="0030639C">
      <w:pPr>
        <w:jc w:val="center"/>
        <w:rPr>
          <w:rFonts w:ascii="Times New Roman" w:hAnsi="Times New Roman" w:cs="Times New Roman"/>
          <w:b/>
          <w:bCs/>
        </w:rPr>
      </w:pPr>
    </w:p>
    <w:p w:rsidR="0030639C" w:rsidRDefault="0030639C" w:rsidP="00A6704C">
      <w:pPr>
        <w:pStyle w:val="Listaszerbekezds"/>
        <w:ind w:left="0"/>
        <w:jc w:val="center"/>
        <w:rPr>
          <w:rFonts w:ascii="Times New Roman" w:hAnsi="Times New Roman" w:cs="Times New Roman"/>
          <w:b/>
          <w:sz w:val="28"/>
          <w:szCs w:val="28"/>
        </w:rPr>
      </w:pPr>
      <w:r w:rsidRPr="0030639C">
        <w:rPr>
          <w:rFonts w:ascii="Times New Roman" w:hAnsi="Times New Roman" w:cs="Times New Roman"/>
          <w:b/>
          <w:sz w:val="28"/>
          <w:szCs w:val="28"/>
        </w:rPr>
        <w:t>Célzott tumorterápiában fontos receptor fehérjék és azok jelátviteli változásának vizsgálata peptid―hatóanyag―polimer nanorendszer segítségével</w:t>
      </w:r>
    </w:p>
    <w:p w:rsidR="00A6704C" w:rsidRPr="00A6704C" w:rsidRDefault="00A6704C" w:rsidP="00A6704C">
      <w:pPr>
        <w:pStyle w:val="Listaszerbekezds"/>
        <w:ind w:left="0"/>
        <w:jc w:val="center"/>
        <w:rPr>
          <w:rFonts w:ascii="Times New Roman" w:hAnsi="Times New Roman" w:cs="Times New Roman"/>
          <w:b/>
          <w:sz w:val="28"/>
          <w:szCs w:val="28"/>
        </w:rPr>
      </w:pPr>
    </w:p>
    <w:p w:rsidR="0030639C" w:rsidRPr="00A6704C" w:rsidRDefault="0030639C" w:rsidP="0030639C">
      <w:pPr>
        <w:jc w:val="both"/>
        <w:rPr>
          <w:rFonts w:ascii="Times New Roman" w:hAnsi="Times New Roman" w:cs="Times New Roman"/>
          <w:b/>
          <w:i/>
          <w:sz w:val="24"/>
          <w:szCs w:val="24"/>
        </w:rPr>
      </w:pPr>
      <w:r w:rsidRPr="00A6704C">
        <w:rPr>
          <w:rFonts w:ascii="Times New Roman" w:hAnsi="Times New Roman" w:cs="Times New Roman"/>
          <w:b/>
          <w:i/>
          <w:sz w:val="24"/>
          <w:szCs w:val="24"/>
        </w:rPr>
        <w:t>A pályázatban együttműködő partnerek:</w:t>
      </w:r>
    </w:p>
    <w:p w:rsidR="0030639C" w:rsidRPr="0060736E" w:rsidRDefault="0030639C" w:rsidP="0030639C">
      <w:pPr>
        <w:pStyle w:val="Listaszerbekezds1"/>
        <w:ind w:left="360" w:firstLine="348"/>
        <w:rPr>
          <w:rFonts w:ascii="Times New Roman" w:hAnsi="Times New Roman"/>
          <w:b/>
          <w:sz w:val="24"/>
          <w:szCs w:val="24"/>
        </w:rPr>
      </w:pPr>
      <w:r w:rsidRPr="0060736E">
        <w:rPr>
          <w:rFonts w:ascii="Times New Roman" w:hAnsi="Times New Roman"/>
          <w:b/>
          <w:sz w:val="24"/>
          <w:szCs w:val="24"/>
        </w:rPr>
        <w:t>Partner 1:</w:t>
      </w:r>
    </w:p>
    <w:p w:rsidR="0030639C" w:rsidRPr="002B12E2"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Név:</w:t>
      </w:r>
      <w:r w:rsidRPr="002B12E2">
        <w:rPr>
          <w:rFonts w:ascii="Times New Roman" w:hAnsi="Times New Roman"/>
          <w:sz w:val="24"/>
          <w:szCs w:val="24"/>
        </w:rPr>
        <w:t xml:space="preserve"> </w:t>
      </w:r>
      <w:r w:rsidRPr="003265A7">
        <w:rPr>
          <w:rFonts w:ascii="Times New Roman" w:hAnsi="Times New Roman"/>
          <w:b/>
          <w:sz w:val="24"/>
          <w:szCs w:val="24"/>
        </w:rPr>
        <w:t>Dr. Mező Gábor</w:t>
      </w:r>
    </w:p>
    <w:p w:rsidR="0030639C" w:rsidRPr="002B12E2"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Tudományos fokozat:</w:t>
      </w:r>
      <w:r w:rsidRPr="002B12E2">
        <w:rPr>
          <w:rFonts w:ascii="Times New Roman" w:hAnsi="Times New Roman"/>
          <w:sz w:val="24"/>
          <w:szCs w:val="24"/>
        </w:rPr>
        <w:t xml:space="preserve"> </w:t>
      </w:r>
      <w:r>
        <w:rPr>
          <w:rFonts w:ascii="Times New Roman" w:hAnsi="Times New Roman"/>
          <w:sz w:val="24"/>
          <w:szCs w:val="24"/>
        </w:rPr>
        <w:t xml:space="preserve">az MTA Doktora </w:t>
      </w:r>
    </w:p>
    <w:p w:rsidR="0030639C"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Jelenlegi tudományos besorolás: tudományos tanácsadó</w:t>
      </w:r>
    </w:p>
    <w:p w:rsidR="0030639C"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gmezo@elte.hu</w:t>
      </w:r>
    </w:p>
    <w:p w:rsidR="0030639C" w:rsidRPr="0060736E" w:rsidRDefault="0030639C" w:rsidP="0030639C">
      <w:pPr>
        <w:pStyle w:val="Listaszerbekezds1"/>
        <w:rPr>
          <w:rFonts w:ascii="Times New Roman" w:hAnsi="Times New Roman"/>
          <w:b/>
          <w:sz w:val="24"/>
          <w:szCs w:val="24"/>
        </w:rPr>
      </w:pPr>
      <w:r w:rsidRPr="0060736E">
        <w:rPr>
          <w:rFonts w:ascii="Times New Roman" w:hAnsi="Times New Roman"/>
          <w:b/>
          <w:sz w:val="24"/>
          <w:szCs w:val="24"/>
        </w:rPr>
        <w:t>Partner 2:</w:t>
      </w:r>
    </w:p>
    <w:p w:rsidR="0030639C" w:rsidRPr="002B12E2"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 xml:space="preserve">Név: </w:t>
      </w:r>
      <w:r w:rsidRPr="003265A7">
        <w:rPr>
          <w:rFonts w:ascii="Times New Roman" w:hAnsi="Times New Roman"/>
          <w:b/>
          <w:sz w:val="24"/>
          <w:szCs w:val="24"/>
        </w:rPr>
        <w:t>Dr. Iván Béla</w:t>
      </w:r>
      <w:r w:rsidRPr="002B12E2">
        <w:rPr>
          <w:rFonts w:ascii="Times New Roman" w:hAnsi="Times New Roman"/>
          <w:sz w:val="24"/>
          <w:szCs w:val="24"/>
        </w:rPr>
        <w:t xml:space="preserve"> </w:t>
      </w:r>
    </w:p>
    <w:p w:rsidR="0030639C"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Tudományos fokozat:</w:t>
      </w:r>
      <w:r w:rsidRPr="002B12E2">
        <w:rPr>
          <w:rFonts w:ascii="Times New Roman" w:hAnsi="Times New Roman"/>
          <w:sz w:val="24"/>
          <w:szCs w:val="24"/>
        </w:rPr>
        <w:t xml:space="preserve"> </w:t>
      </w:r>
      <w:r>
        <w:rPr>
          <w:rFonts w:ascii="Times New Roman" w:hAnsi="Times New Roman"/>
          <w:sz w:val="24"/>
          <w:szCs w:val="24"/>
        </w:rPr>
        <w:t>a k</w:t>
      </w:r>
      <w:r w:rsidRPr="00E476DE">
        <w:rPr>
          <w:rFonts w:ascii="Times New Roman" w:hAnsi="Times New Roman"/>
          <w:sz w:val="24"/>
          <w:szCs w:val="24"/>
        </w:rPr>
        <w:t>émiai tudományok doktora</w:t>
      </w:r>
    </w:p>
    <w:p w:rsidR="0030639C" w:rsidRPr="0030639C" w:rsidRDefault="0030639C" w:rsidP="00386A12">
      <w:pPr>
        <w:pStyle w:val="Listaszerbekezds1"/>
        <w:numPr>
          <w:ilvl w:val="0"/>
          <w:numId w:val="3"/>
        </w:numPr>
        <w:rPr>
          <w:rFonts w:ascii="Times New Roman" w:hAnsi="Times New Roman"/>
          <w:b/>
          <w:sz w:val="24"/>
          <w:szCs w:val="24"/>
        </w:rPr>
      </w:pPr>
      <w:r w:rsidRPr="0030639C">
        <w:rPr>
          <w:rFonts w:ascii="Times New Roman" w:hAnsi="Times New Roman"/>
          <w:sz w:val="24"/>
          <w:szCs w:val="24"/>
        </w:rPr>
        <w:t>Jelenlegi tudományos besorolás: az MTA levelező tagja, kutatóprofesszor</w:t>
      </w:r>
    </w:p>
    <w:p w:rsidR="0030639C" w:rsidRPr="00A6704C" w:rsidRDefault="00FF72AC" w:rsidP="009F6F47">
      <w:pPr>
        <w:pStyle w:val="Listaszerbekezds1"/>
        <w:numPr>
          <w:ilvl w:val="0"/>
          <w:numId w:val="3"/>
        </w:numPr>
        <w:rPr>
          <w:rFonts w:ascii="Times New Roman" w:hAnsi="Times New Roman"/>
          <w:b/>
          <w:sz w:val="24"/>
          <w:szCs w:val="24"/>
        </w:rPr>
      </w:pPr>
      <w:hyperlink r:id="rId7" w:history="1">
        <w:r w:rsidR="0030639C" w:rsidRPr="00A6704C">
          <w:rPr>
            <w:rStyle w:val="Hiperhivatkozs"/>
            <w:rFonts w:ascii="Times New Roman" w:hAnsi="Times New Roman"/>
            <w:color w:val="auto"/>
            <w:sz w:val="24"/>
            <w:szCs w:val="24"/>
            <w:u w:val="none"/>
          </w:rPr>
          <w:t>ivan.bela@ttk.mta.hu</w:t>
        </w:r>
      </w:hyperlink>
    </w:p>
    <w:p w:rsidR="0030639C" w:rsidRPr="0030639C" w:rsidRDefault="0030639C" w:rsidP="0030639C">
      <w:pPr>
        <w:pStyle w:val="Listaszerbekezds1"/>
        <w:rPr>
          <w:rFonts w:ascii="Times New Roman" w:hAnsi="Times New Roman"/>
          <w:b/>
          <w:sz w:val="24"/>
          <w:szCs w:val="24"/>
        </w:rPr>
      </w:pPr>
      <w:r w:rsidRPr="0030639C">
        <w:rPr>
          <w:rFonts w:ascii="Times New Roman" w:hAnsi="Times New Roman"/>
          <w:b/>
        </w:rPr>
        <w:t>P</w:t>
      </w:r>
      <w:r w:rsidRPr="0030639C">
        <w:rPr>
          <w:rFonts w:ascii="Times New Roman" w:hAnsi="Times New Roman"/>
          <w:b/>
          <w:sz w:val="24"/>
          <w:szCs w:val="24"/>
        </w:rPr>
        <w:t>artner 3:</w:t>
      </w:r>
    </w:p>
    <w:p w:rsidR="0030639C" w:rsidRPr="002B12E2"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 xml:space="preserve">Név: </w:t>
      </w:r>
      <w:r w:rsidRPr="003265A7">
        <w:rPr>
          <w:rFonts w:ascii="Times New Roman" w:hAnsi="Times New Roman"/>
          <w:b/>
          <w:sz w:val="24"/>
          <w:szCs w:val="24"/>
        </w:rPr>
        <w:t xml:space="preserve">Dr. </w:t>
      </w:r>
      <w:r>
        <w:rPr>
          <w:rFonts w:ascii="Times New Roman" w:hAnsi="Times New Roman"/>
          <w:b/>
          <w:sz w:val="24"/>
          <w:szCs w:val="24"/>
        </w:rPr>
        <w:t>Kőhidai László</w:t>
      </w:r>
      <w:r w:rsidRPr="002B12E2">
        <w:rPr>
          <w:rFonts w:ascii="Times New Roman" w:hAnsi="Times New Roman"/>
          <w:sz w:val="24"/>
          <w:szCs w:val="24"/>
        </w:rPr>
        <w:t xml:space="preserve"> </w:t>
      </w:r>
    </w:p>
    <w:p w:rsidR="0030639C" w:rsidRPr="002B12E2"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Tudományos fokozat:</w:t>
      </w:r>
      <w:r w:rsidRPr="002B12E2">
        <w:rPr>
          <w:rFonts w:ascii="Times New Roman" w:hAnsi="Times New Roman"/>
          <w:sz w:val="24"/>
          <w:szCs w:val="24"/>
        </w:rPr>
        <w:t xml:space="preserve"> </w:t>
      </w:r>
      <w:r>
        <w:rPr>
          <w:rFonts w:ascii="Times New Roman" w:hAnsi="Times New Roman"/>
          <w:sz w:val="24"/>
          <w:szCs w:val="24"/>
        </w:rPr>
        <w:t>az orvostudományok kandidátusa</w:t>
      </w:r>
    </w:p>
    <w:p w:rsidR="0030639C" w:rsidRDefault="00A6704C" w:rsidP="0030639C">
      <w:pPr>
        <w:pStyle w:val="Listaszerbekezds1"/>
        <w:tabs>
          <w:tab w:val="left" w:pos="1134"/>
        </w:tabs>
        <w:ind w:left="709"/>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30639C" w:rsidRPr="0030639C">
        <w:rPr>
          <w:rFonts w:ascii="Times New Roman" w:hAnsi="Times New Roman"/>
          <w:sz w:val="24"/>
          <w:szCs w:val="24"/>
        </w:rPr>
        <w:t>Jelenlegi tudományos besorolás: Med. Habil.; egyetemi docens</w:t>
      </w:r>
    </w:p>
    <w:p w:rsidR="00406936" w:rsidRDefault="00A6704C" w:rsidP="00406936">
      <w:pPr>
        <w:pStyle w:val="Listaszerbekezds1"/>
        <w:ind w:left="709"/>
        <w:jc w:val="both"/>
        <w:rPr>
          <w:rFonts w:ascii="Times New Roman" w:hAnsi="Times New Roman"/>
          <w:sz w:val="24"/>
          <w:szCs w:val="24"/>
        </w:rPr>
      </w:pPr>
      <w:r>
        <w:rPr>
          <w:rFonts w:ascii="Times New Roman" w:hAnsi="Times New Roman"/>
          <w:sz w:val="24"/>
          <w:szCs w:val="24"/>
        </w:rPr>
        <w:t>-</w:t>
      </w:r>
      <w:r w:rsidR="00406936">
        <w:rPr>
          <w:rFonts w:ascii="Times New Roman" w:hAnsi="Times New Roman"/>
          <w:sz w:val="24"/>
          <w:szCs w:val="24"/>
        </w:rPr>
        <w:t xml:space="preserve">     </w:t>
      </w:r>
      <w:hyperlink r:id="rId8" w:history="1">
        <w:r w:rsidR="00406936" w:rsidRPr="00BB2176">
          <w:rPr>
            <w:rStyle w:val="Hiperhivatkozs"/>
            <w:rFonts w:ascii="Times New Roman" w:hAnsi="Times New Roman"/>
            <w:sz w:val="24"/>
            <w:szCs w:val="24"/>
          </w:rPr>
          <w:t>kohlasz2@gmail.com</w:t>
        </w:r>
      </w:hyperlink>
    </w:p>
    <w:p w:rsidR="0030639C" w:rsidRPr="00A6704C" w:rsidRDefault="00A6704C" w:rsidP="00406936">
      <w:pPr>
        <w:pStyle w:val="Listaszerbekezds1"/>
        <w:ind w:left="0"/>
        <w:jc w:val="both"/>
        <w:rPr>
          <w:rFonts w:ascii="Times New Roman" w:hAnsi="Times New Roman"/>
          <w:b/>
          <w:i/>
          <w:sz w:val="24"/>
          <w:szCs w:val="24"/>
        </w:rPr>
      </w:pPr>
      <w:r w:rsidRPr="00A6704C">
        <w:rPr>
          <w:rFonts w:ascii="Times New Roman" w:hAnsi="Times New Roman"/>
          <w:b/>
          <w:i/>
          <w:sz w:val="24"/>
          <w:szCs w:val="24"/>
        </w:rPr>
        <w:t>A pályázat a szinergizmus szakmai fókuszpontjai, kiemelt kutatási témái közül a következőkhöz csatlakoznak:</w:t>
      </w:r>
    </w:p>
    <w:p w:rsidR="00A6704C" w:rsidRPr="00A6704C" w:rsidRDefault="00A6704C" w:rsidP="00A6704C">
      <w:pPr>
        <w:jc w:val="both"/>
        <w:rPr>
          <w:rFonts w:ascii="Times New Roman" w:hAnsi="Times New Roman" w:cs="Times New Roman"/>
          <w:sz w:val="24"/>
          <w:szCs w:val="24"/>
        </w:rPr>
      </w:pPr>
      <w:r>
        <w:rPr>
          <w:rFonts w:ascii="Times New Roman" w:hAnsi="Times New Roman" w:cs="Times New Roman"/>
          <w:sz w:val="24"/>
          <w:szCs w:val="24"/>
        </w:rPr>
        <w:t xml:space="preserve">1) </w:t>
      </w:r>
      <w:r w:rsidRPr="00A6704C">
        <w:rPr>
          <w:rFonts w:ascii="Times New Roman" w:hAnsi="Times New Roman" w:cs="Times New Roman"/>
          <w:sz w:val="24"/>
          <w:szCs w:val="24"/>
        </w:rPr>
        <w:t>Jelátviteli fehérjék szerepe gyulladásos és daganatos megbetegedésekben</w:t>
      </w:r>
    </w:p>
    <w:p w:rsidR="00A6704C" w:rsidRPr="00A6704C" w:rsidRDefault="00A6704C" w:rsidP="00A6704C">
      <w:pPr>
        <w:jc w:val="both"/>
        <w:rPr>
          <w:rFonts w:ascii="Times New Roman" w:hAnsi="Times New Roman" w:cs="Times New Roman"/>
          <w:sz w:val="24"/>
          <w:szCs w:val="24"/>
        </w:rPr>
      </w:pPr>
      <w:r>
        <w:rPr>
          <w:rFonts w:ascii="Times New Roman" w:hAnsi="Times New Roman" w:cs="Times New Roman"/>
          <w:sz w:val="24"/>
          <w:szCs w:val="24"/>
        </w:rPr>
        <w:t xml:space="preserve">4) </w:t>
      </w:r>
      <w:r w:rsidRPr="00A6704C">
        <w:rPr>
          <w:rFonts w:ascii="Times New Roman" w:hAnsi="Times New Roman" w:cs="Times New Roman"/>
          <w:sz w:val="24"/>
          <w:szCs w:val="24"/>
        </w:rPr>
        <w:t>Alkalmas nanorendszerek fejlesztése peptid- és fehérjealapú hatóanyagok stabilitásának és felszívódásának fokozása érdekében.</w:t>
      </w:r>
    </w:p>
    <w:p w:rsidR="00A6704C" w:rsidRPr="00A6704C" w:rsidRDefault="00A6704C" w:rsidP="00A6704C">
      <w:pPr>
        <w:jc w:val="both"/>
        <w:rPr>
          <w:rFonts w:ascii="Times New Roman" w:hAnsi="Times New Roman" w:cs="Times New Roman"/>
          <w:sz w:val="24"/>
          <w:szCs w:val="24"/>
        </w:rPr>
      </w:pPr>
    </w:p>
    <w:p w:rsidR="0030639C" w:rsidRPr="008A4BE4" w:rsidRDefault="0030639C" w:rsidP="00A14FB6">
      <w:pPr>
        <w:numPr>
          <w:ilvl w:val="0"/>
          <w:numId w:val="2"/>
        </w:numPr>
        <w:ind w:left="426" w:hanging="426"/>
        <w:jc w:val="both"/>
        <w:rPr>
          <w:rFonts w:ascii="Times New Roman" w:hAnsi="Times New Roman" w:cs="Times New Roman"/>
          <w:b/>
          <w:sz w:val="24"/>
          <w:szCs w:val="24"/>
        </w:rPr>
      </w:pPr>
      <w:r w:rsidRPr="002B12E2">
        <w:rPr>
          <w:rFonts w:ascii="Times New Roman" w:hAnsi="Times New Roman" w:cs="Times New Roman"/>
          <w:sz w:val="24"/>
          <w:szCs w:val="24"/>
        </w:rPr>
        <w:t>Fejtsék ki pontosan, hogy a kutatási együttműködés</w:t>
      </w:r>
      <w:r>
        <w:rPr>
          <w:rFonts w:ascii="Times New Roman" w:hAnsi="Times New Roman" w:cs="Times New Roman"/>
          <w:sz w:val="24"/>
          <w:szCs w:val="24"/>
        </w:rPr>
        <w:t>ük hogyan kapcsolódik</w:t>
      </w:r>
      <w:r w:rsidRPr="002B12E2">
        <w:rPr>
          <w:rFonts w:ascii="Times New Roman" w:hAnsi="Times New Roman" w:cs="Times New Roman"/>
          <w:sz w:val="24"/>
          <w:szCs w:val="24"/>
        </w:rPr>
        <w:t xml:space="preserve"> az alább megadott MedinProt </w:t>
      </w:r>
      <w:r w:rsidRPr="002B12E2">
        <w:rPr>
          <w:rFonts w:ascii="Times New Roman" w:hAnsi="Times New Roman" w:cs="Times New Roman"/>
          <w:b/>
          <w:sz w:val="24"/>
          <w:szCs w:val="24"/>
        </w:rPr>
        <w:t xml:space="preserve">fókuszpontok </w:t>
      </w:r>
      <w:r w:rsidRPr="002B12E2">
        <w:rPr>
          <w:rFonts w:ascii="Times New Roman" w:hAnsi="Times New Roman" w:cs="Times New Roman"/>
          <w:sz w:val="24"/>
          <w:szCs w:val="24"/>
        </w:rPr>
        <w:t xml:space="preserve">legalább egyikéhez </w:t>
      </w:r>
      <w:r w:rsidRPr="002B12E2">
        <w:rPr>
          <w:rFonts w:ascii="Times New Roman" w:hAnsi="Times New Roman" w:cs="Times New Roman"/>
          <w:i/>
          <w:iCs/>
          <w:sz w:val="24"/>
          <w:szCs w:val="24"/>
        </w:rPr>
        <w:t>(max. 300 szó)</w:t>
      </w:r>
      <w:r w:rsidRPr="002B12E2">
        <w:rPr>
          <w:rFonts w:ascii="Times New Roman" w:hAnsi="Times New Roman" w:cs="Times New Roman"/>
          <w:b/>
          <w:i/>
          <w:iCs/>
          <w:sz w:val="24"/>
          <w:szCs w:val="24"/>
        </w:rPr>
        <w:t>.</w:t>
      </w:r>
    </w:p>
    <w:p w:rsidR="00A14FB6" w:rsidRDefault="00A14FB6" w:rsidP="00A14FB6">
      <w:pPr>
        <w:numPr>
          <w:ilvl w:val="3"/>
          <w:numId w:val="2"/>
        </w:numPr>
        <w:spacing w:line="360" w:lineRule="auto"/>
        <w:ind w:left="357" w:hanging="357"/>
        <w:jc w:val="both"/>
        <w:rPr>
          <w:rFonts w:ascii="Times New Roman" w:hAnsi="Times New Roman"/>
          <w:b/>
          <w:iCs/>
          <w:sz w:val="24"/>
          <w:szCs w:val="24"/>
        </w:rPr>
      </w:pPr>
      <w:r w:rsidRPr="00073CB1">
        <w:rPr>
          <w:rFonts w:ascii="Times New Roman" w:hAnsi="Times New Roman"/>
          <w:b/>
          <w:iCs/>
          <w:sz w:val="24"/>
          <w:szCs w:val="24"/>
        </w:rPr>
        <w:t>pont: Jelátviteli fehérjék szerepe gyulladásos</w:t>
      </w:r>
      <w:r>
        <w:rPr>
          <w:rFonts w:ascii="Times New Roman" w:hAnsi="Times New Roman"/>
          <w:b/>
          <w:iCs/>
          <w:sz w:val="24"/>
          <w:szCs w:val="24"/>
        </w:rPr>
        <w:t xml:space="preserve"> és daganatos megbetegedésekben</w:t>
      </w:r>
    </w:p>
    <w:p w:rsidR="00A14FB6" w:rsidRPr="00607B7D" w:rsidRDefault="00A14FB6" w:rsidP="00A14FB6">
      <w:pPr>
        <w:spacing w:line="360" w:lineRule="auto"/>
        <w:jc w:val="both"/>
        <w:rPr>
          <w:rFonts w:ascii="Times New Roman" w:hAnsi="Times New Roman"/>
          <w:iCs/>
          <w:sz w:val="24"/>
          <w:szCs w:val="24"/>
        </w:rPr>
      </w:pPr>
      <w:r w:rsidRPr="00731095">
        <w:rPr>
          <w:rFonts w:ascii="Times New Roman" w:hAnsi="Times New Roman"/>
          <w:iCs/>
          <w:sz w:val="24"/>
          <w:szCs w:val="24"/>
        </w:rPr>
        <w:t>A tumorsejteken megjelenő sejtspecifikus vagy túltermelődött sejtfelszíni struktúráknak (pl. receptor fehérjék) óriási jelentősége van a célzott, személyre szabott tumorterápiában. Mivel ezen receptorok típusainak száma limitált</w:t>
      </w:r>
      <w:r>
        <w:rPr>
          <w:rFonts w:ascii="Times New Roman" w:hAnsi="Times New Roman"/>
          <w:iCs/>
          <w:sz w:val="24"/>
          <w:szCs w:val="24"/>
        </w:rPr>
        <w:t>,</w:t>
      </w:r>
      <w:r w:rsidRPr="00731095">
        <w:rPr>
          <w:rFonts w:ascii="Times New Roman" w:hAnsi="Times New Roman"/>
          <w:iCs/>
          <w:sz w:val="24"/>
          <w:szCs w:val="24"/>
        </w:rPr>
        <w:t xml:space="preserve"> nagyobb hatékonyság lenne elérhető, ha egyszerre több receptor-típust lehetne támadni, vagyis több célponton keresztül lehetne tumorellenes hatóanyagot juttatni a tumorsejtekbe, amelyek így additív módon fejthetik ki hatásukat. </w:t>
      </w:r>
      <w:r>
        <w:rPr>
          <w:rFonts w:ascii="Times New Roman" w:hAnsi="Times New Roman"/>
          <w:iCs/>
          <w:sz w:val="24"/>
          <w:szCs w:val="24"/>
        </w:rPr>
        <w:t>A</w:t>
      </w:r>
      <w:r w:rsidRPr="00731095">
        <w:rPr>
          <w:rFonts w:ascii="Times New Roman" w:hAnsi="Times New Roman"/>
          <w:iCs/>
          <w:sz w:val="24"/>
          <w:szCs w:val="24"/>
        </w:rPr>
        <w:t xml:space="preserve"> peptidligandumaik kötődése után a receptorok </w:t>
      </w:r>
      <w:r>
        <w:rPr>
          <w:rFonts w:ascii="Times New Roman" w:hAnsi="Times New Roman"/>
          <w:iCs/>
          <w:sz w:val="24"/>
          <w:szCs w:val="24"/>
        </w:rPr>
        <w:t>a</w:t>
      </w:r>
      <w:r w:rsidRPr="00731095">
        <w:rPr>
          <w:rFonts w:ascii="Times New Roman" w:hAnsi="Times New Roman"/>
          <w:iCs/>
          <w:sz w:val="24"/>
          <w:szCs w:val="24"/>
        </w:rPr>
        <w:t>zonban különböző jelátviteli útvonalakon és komplex folyamatokon át befolyásolhatják egymás expresszióját, szerkezetét (pl.</w:t>
      </w:r>
      <w:r w:rsidRPr="006A18BE">
        <w:rPr>
          <w:rFonts w:ascii="Times New Roman" w:hAnsi="Times New Roman"/>
          <w:iCs/>
          <w:sz w:val="24"/>
          <w:szCs w:val="24"/>
        </w:rPr>
        <w:t xml:space="preserve"> foszforiláltság), jeltovábbító képességüket és endocitózisra való hajlamukat. Ezeknek a </w:t>
      </w:r>
      <w:r w:rsidRPr="00607B7D">
        <w:rPr>
          <w:rFonts w:ascii="Times New Roman" w:hAnsi="Times New Roman"/>
          <w:iCs/>
          <w:sz w:val="24"/>
          <w:szCs w:val="24"/>
        </w:rPr>
        <w:t xml:space="preserve">folyamatoknak az ismerete elengedhetetlen a megfelelő kombinált kezelés kidolgozásához. </w:t>
      </w:r>
    </w:p>
    <w:p w:rsidR="00A14FB6" w:rsidRPr="00607B7D" w:rsidRDefault="00A14FB6" w:rsidP="00A14FB6">
      <w:pPr>
        <w:spacing w:line="360" w:lineRule="auto"/>
        <w:jc w:val="both"/>
        <w:rPr>
          <w:rFonts w:ascii="Times New Roman" w:hAnsi="Times New Roman"/>
          <w:iCs/>
          <w:sz w:val="24"/>
          <w:szCs w:val="24"/>
        </w:rPr>
      </w:pPr>
      <w:r w:rsidRPr="00607B7D">
        <w:rPr>
          <w:rFonts w:ascii="Times New Roman" w:hAnsi="Times New Roman"/>
          <w:iCs/>
          <w:sz w:val="24"/>
          <w:szCs w:val="24"/>
        </w:rPr>
        <w:t>A receptor tirozin kinázok családjába tartozó EGFR (epidermális növekedési faktor receptor) számos malignus tumorfajtában expresszálódik. A tumorterápiák ígéretes célpontjai mivel (i) az általuk közvetített jelátviteli fehérjék a sejtek növekedésének és differenciálódásának szabályozása mellett a daganatok kialakulásában is fontos szerepet játszanak; (ii) a jelátviteli utak beindításában fontos szerepe lehet az e receptorokra jellemző dimerizációnak is. A pályázat keretében EGFR-hoz kötődő két peptidnek (GE11:</w:t>
      </w:r>
      <w:r w:rsidRPr="00607B7D">
        <w:t xml:space="preserve"> </w:t>
      </w:r>
      <w:r w:rsidRPr="00607B7D">
        <w:rPr>
          <w:rFonts w:ascii="Times New Roman" w:hAnsi="Times New Roman"/>
          <w:iCs/>
          <w:sz w:val="24"/>
          <w:szCs w:val="24"/>
        </w:rPr>
        <w:t>Tyr-His-Trp-Tyr-Gly-Tyr-Thr-Pro-Gln-Asn-Val-Ile és D4: Leu-Ala-Arg-Leu-Leu-Thr) a jelátviteli fehérjékre és ezáltal más receptorokra (pl. gonadotropin-releasing hormon (GnRH) receptor) gyakorolt hatását kívánjuk vizsgálni.</w:t>
      </w:r>
    </w:p>
    <w:p w:rsidR="00A14FB6" w:rsidRDefault="00A14FB6" w:rsidP="00A14FB6">
      <w:pPr>
        <w:spacing w:line="360" w:lineRule="auto"/>
        <w:jc w:val="both"/>
        <w:rPr>
          <w:rFonts w:ascii="Times New Roman" w:hAnsi="Times New Roman"/>
          <w:iCs/>
          <w:sz w:val="24"/>
          <w:szCs w:val="24"/>
        </w:rPr>
      </w:pPr>
      <w:r w:rsidRPr="00073CB1">
        <w:rPr>
          <w:rFonts w:ascii="Times New Roman" w:hAnsi="Times New Roman"/>
          <w:b/>
          <w:iCs/>
          <w:sz w:val="24"/>
          <w:szCs w:val="24"/>
        </w:rPr>
        <w:t>4. pont: Alkalmas nanorendszerek fejlesztése peptid- és fehérjealapú hatóanyagok stabilitásának és felszívódásának fokozása érdekében.</w:t>
      </w:r>
    </w:p>
    <w:p w:rsidR="00A14FB6" w:rsidRDefault="00A14FB6" w:rsidP="00A14FB6">
      <w:pPr>
        <w:spacing w:line="360" w:lineRule="auto"/>
        <w:jc w:val="both"/>
        <w:rPr>
          <w:rFonts w:ascii="Times New Roman" w:hAnsi="Times New Roman"/>
          <w:iCs/>
          <w:sz w:val="24"/>
          <w:szCs w:val="24"/>
        </w:rPr>
      </w:pPr>
      <w:r w:rsidRPr="00073CB1">
        <w:rPr>
          <w:rFonts w:ascii="Times New Roman" w:hAnsi="Times New Roman"/>
          <w:iCs/>
          <w:sz w:val="24"/>
          <w:szCs w:val="24"/>
        </w:rPr>
        <w:lastRenderedPageBreak/>
        <w:t xml:space="preserve">Az </w:t>
      </w:r>
      <w:r>
        <w:rPr>
          <w:rFonts w:ascii="Times New Roman" w:hAnsi="Times New Roman"/>
          <w:iCs/>
          <w:sz w:val="24"/>
          <w:szCs w:val="24"/>
        </w:rPr>
        <w:t>általunk vizsgálni</w:t>
      </w:r>
      <w:r w:rsidRPr="00073CB1">
        <w:rPr>
          <w:rFonts w:ascii="Times New Roman" w:hAnsi="Times New Roman"/>
          <w:iCs/>
          <w:sz w:val="24"/>
          <w:szCs w:val="24"/>
        </w:rPr>
        <w:t xml:space="preserve"> kívánt két EGFR-hoz kötődő peptid</w:t>
      </w:r>
      <w:r>
        <w:rPr>
          <w:rFonts w:ascii="Times New Roman" w:hAnsi="Times New Roman"/>
          <w:iCs/>
          <w:sz w:val="24"/>
          <w:szCs w:val="24"/>
        </w:rPr>
        <w:t>,</w:t>
      </w:r>
      <w:r w:rsidRPr="00073CB1">
        <w:rPr>
          <w:rFonts w:ascii="Times New Roman" w:hAnsi="Times New Roman"/>
          <w:iCs/>
          <w:sz w:val="24"/>
          <w:szCs w:val="24"/>
        </w:rPr>
        <w:t xml:space="preserve"> rosszul oldódik </w:t>
      </w:r>
      <w:r>
        <w:rPr>
          <w:rFonts w:ascii="Times New Roman" w:hAnsi="Times New Roman"/>
          <w:iCs/>
          <w:sz w:val="24"/>
          <w:szCs w:val="24"/>
        </w:rPr>
        <w:t xml:space="preserve">vizes közegben </w:t>
      </w:r>
      <w:r w:rsidRPr="00073CB1">
        <w:rPr>
          <w:rFonts w:ascii="Times New Roman" w:hAnsi="Times New Roman"/>
          <w:iCs/>
          <w:sz w:val="24"/>
          <w:szCs w:val="24"/>
        </w:rPr>
        <w:t xml:space="preserve">különösen spaceren keresztül kapcsolt hatóanyag konjugátum formában. </w:t>
      </w:r>
      <w:r>
        <w:rPr>
          <w:rFonts w:ascii="Times New Roman" w:hAnsi="Times New Roman"/>
          <w:iCs/>
          <w:sz w:val="24"/>
          <w:szCs w:val="24"/>
        </w:rPr>
        <w:t>A</w:t>
      </w:r>
      <w:r w:rsidRPr="00073CB1">
        <w:rPr>
          <w:rFonts w:ascii="Times New Roman" w:hAnsi="Times New Roman"/>
          <w:iCs/>
          <w:sz w:val="24"/>
          <w:szCs w:val="24"/>
        </w:rPr>
        <w:t xml:space="preserve"> célzott tumorterápia elengedhetetlen követelménye</w:t>
      </w:r>
      <w:r w:rsidRPr="0003627E">
        <w:rPr>
          <w:rFonts w:ascii="Times New Roman" w:hAnsi="Times New Roman"/>
          <w:iCs/>
          <w:sz w:val="24"/>
          <w:szCs w:val="24"/>
        </w:rPr>
        <w:t xml:space="preserve"> </w:t>
      </w:r>
      <w:r>
        <w:rPr>
          <w:rFonts w:ascii="Times New Roman" w:hAnsi="Times New Roman"/>
          <w:iCs/>
          <w:sz w:val="24"/>
          <w:szCs w:val="24"/>
        </w:rPr>
        <w:t>azonban</w:t>
      </w:r>
      <w:r w:rsidRPr="00073CB1">
        <w:rPr>
          <w:rFonts w:ascii="Times New Roman" w:hAnsi="Times New Roman"/>
          <w:iCs/>
          <w:sz w:val="24"/>
          <w:szCs w:val="24"/>
        </w:rPr>
        <w:t>, hogy az irányító molekula-hatóanyag konjugátum eljusson a tumoros szövetekig, ott megfelelően kötődjön a célzott receptorokhoz és a kapcsolt hatóanyag bejusson a tumorsejtekbe. Annak érdekében, hogy a hatékonynak bizonyuló</w:t>
      </w:r>
      <w:r>
        <w:rPr>
          <w:rFonts w:ascii="Times New Roman" w:hAnsi="Times New Roman"/>
          <w:iCs/>
          <w:sz w:val="24"/>
          <w:szCs w:val="24"/>
        </w:rPr>
        <w:t>,</w:t>
      </w:r>
      <w:r w:rsidRPr="00073CB1">
        <w:rPr>
          <w:rFonts w:ascii="Times New Roman" w:hAnsi="Times New Roman"/>
          <w:iCs/>
          <w:sz w:val="24"/>
          <w:szCs w:val="24"/>
        </w:rPr>
        <w:t xml:space="preserve"> </w:t>
      </w:r>
      <w:r>
        <w:rPr>
          <w:rFonts w:ascii="Times New Roman" w:hAnsi="Times New Roman"/>
          <w:iCs/>
          <w:sz w:val="24"/>
          <w:szCs w:val="24"/>
        </w:rPr>
        <w:t xml:space="preserve">de rossz oldhatósággal bíró </w:t>
      </w:r>
      <w:r w:rsidRPr="00073CB1">
        <w:rPr>
          <w:rFonts w:ascii="Times New Roman" w:hAnsi="Times New Roman"/>
          <w:iCs/>
          <w:sz w:val="24"/>
          <w:szCs w:val="24"/>
        </w:rPr>
        <w:t>konjugátumok biohasznosultsága megfelelő legyen</w:t>
      </w:r>
      <w:r>
        <w:rPr>
          <w:rFonts w:ascii="Times New Roman" w:hAnsi="Times New Roman"/>
          <w:iCs/>
          <w:sz w:val="24"/>
          <w:szCs w:val="24"/>
        </w:rPr>
        <w:t>,</w:t>
      </w:r>
      <w:r w:rsidRPr="00073CB1">
        <w:rPr>
          <w:rFonts w:ascii="Times New Roman" w:hAnsi="Times New Roman"/>
          <w:iCs/>
          <w:sz w:val="24"/>
          <w:szCs w:val="24"/>
        </w:rPr>
        <w:t xml:space="preserve"> különböző móds</w:t>
      </w:r>
      <w:r>
        <w:rPr>
          <w:rFonts w:ascii="Times New Roman" w:hAnsi="Times New Roman"/>
          <w:iCs/>
          <w:sz w:val="24"/>
          <w:szCs w:val="24"/>
        </w:rPr>
        <w:t>zereket alkalmaznak (pl. liposzó</w:t>
      </w:r>
      <w:r w:rsidRPr="00073CB1">
        <w:rPr>
          <w:rFonts w:ascii="Times New Roman" w:hAnsi="Times New Roman"/>
          <w:iCs/>
          <w:sz w:val="24"/>
          <w:szCs w:val="24"/>
        </w:rPr>
        <w:t>mába zárás, PEG-kapcsolás). Ezek a módosítások sokszor a szelektivitás és a receptor affinitás csökkenésével járhatnak</w:t>
      </w:r>
      <w:r>
        <w:rPr>
          <w:rFonts w:ascii="Times New Roman" w:hAnsi="Times New Roman"/>
          <w:iCs/>
          <w:sz w:val="24"/>
          <w:szCs w:val="24"/>
        </w:rPr>
        <w:t xml:space="preserve">, viszont az oldékonyság növelésére irányuló </w:t>
      </w:r>
      <w:r w:rsidRPr="00073CB1">
        <w:rPr>
          <w:rFonts w:ascii="Times New Roman" w:hAnsi="Times New Roman"/>
          <w:iCs/>
          <w:sz w:val="24"/>
          <w:szCs w:val="24"/>
        </w:rPr>
        <w:t xml:space="preserve">módosításuk a biohasznosíthatóság érdekében elengedhetetlen. </w:t>
      </w:r>
      <w:r>
        <w:rPr>
          <w:rFonts w:ascii="Times New Roman" w:hAnsi="Times New Roman"/>
          <w:iCs/>
          <w:sz w:val="24"/>
          <w:szCs w:val="24"/>
        </w:rPr>
        <w:t>A</w:t>
      </w:r>
      <w:r w:rsidRPr="00073CB1">
        <w:rPr>
          <w:rFonts w:ascii="Times New Roman" w:hAnsi="Times New Roman"/>
          <w:iCs/>
          <w:sz w:val="24"/>
          <w:szCs w:val="24"/>
        </w:rPr>
        <w:t xml:space="preserve"> </w:t>
      </w:r>
      <w:r>
        <w:rPr>
          <w:rFonts w:ascii="Times New Roman" w:hAnsi="Times New Roman"/>
          <w:iCs/>
          <w:sz w:val="24"/>
          <w:szCs w:val="24"/>
        </w:rPr>
        <w:t xml:space="preserve">jelen </w:t>
      </w:r>
      <w:r w:rsidRPr="00073CB1">
        <w:rPr>
          <w:rFonts w:ascii="Times New Roman" w:hAnsi="Times New Roman"/>
          <w:iCs/>
          <w:sz w:val="24"/>
          <w:szCs w:val="24"/>
        </w:rPr>
        <w:t xml:space="preserve">pályázat keretében </w:t>
      </w:r>
      <w:r>
        <w:rPr>
          <w:rFonts w:ascii="Times New Roman" w:hAnsi="Times New Roman"/>
          <w:iCs/>
          <w:sz w:val="24"/>
          <w:szCs w:val="24"/>
        </w:rPr>
        <w:t xml:space="preserve">megkísérlünk </w:t>
      </w:r>
      <w:r w:rsidRPr="00073CB1">
        <w:rPr>
          <w:rFonts w:ascii="Times New Roman" w:hAnsi="Times New Roman"/>
          <w:iCs/>
          <w:sz w:val="24"/>
          <w:szCs w:val="24"/>
        </w:rPr>
        <w:t xml:space="preserve">egy új típusú, polihidroxil-karakterű, nem lineáris, hanem térben kompaktabb </w:t>
      </w:r>
      <w:r>
        <w:rPr>
          <w:rFonts w:ascii="Times New Roman" w:hAnsi="Times New Roman"/>
          <w:iCs/>
          <w:sz w:val="24"/>
          <w:szCs w:val="24"/>
        </w:rPr>
        <w:t xml:space="preserve">elágazó </w:t>
      </w:r>
      <w:r w:rsidRPr="00073CB1">
        <w:rPr>
          <w:rFonts w:ascii="Times New Roman" w:hAnsi="Times New Roman"/>
          <w:iCs/>
          <w:sz w:val="24"/>
          <w:szCs w:val="24"/>
        </w:rPr>
        <w:t>polimer</w:t>
      </w:r>
      <w:r>
        <w:rPr>
          <w:rFonts w:ascii="Times New Roman" w:hAnsi="Times New Roman"/>
          <w:iCs/>
          <w:sz w:val="24"/>
          <w:szCs w:val="24"/>
        </w:rPr>
        <w:t xml:space="preserve"> segítségével olyan nanorendszert kifejleszteni,</w:t>
      </w:r>
      <w:r w:rsidRPr="00073CB1">
        <w:rPr>
          <w:rFonts w:ascii="Times New Roman" w:hAnsi="Times New Roman"/>
          <w:iCs/>
          <w:sz w:val="24"/>
          <w:szCs w:val="24"/>
        </w:rPr>
        <w:t xml:space="preserve"> </w:t>
      </w:r>
      <w:r>
        <w:rPr>
          <w:rFonts w:ascii="Times New Roman" w:hAnsi="Times New Roman"/>
          <w:iCs/>
          <w:sz w:val="24"/>
          <w:szCs w:val="24"/>
        </w:rPr>
        <w:t xml:space="preserve">melynek oldhatósága megfelelő, és vizsgálni kívánjuk, </w:t>
      </w:r>
      <w:r w:rsidRPr="00073CB1">
        <w:rPr>
          <w:rFonts w:ascii="Times New Roman" w:hAnsi="Times New Roman"/>
          <w:iCs/>
          <w:sz w:val="24"/>
          <w:szCs w:val="24"/>
        </w:rPr>
        <w:t xml:space="preserve">hogy </w:t>
      </w:r>
      <w:r>
        <w:rPr>
          <w:rFonts w:ascii="Times New Roman" w:hAnsi="Times New Roman"/>
          <w:iCs/>
          <w:sz w:val="24"/>
          <w:szCs w:val="24"/>
        </w:rPr>
        <w:t xml:space="preserve">a polimer hogyan </w:t>
      </w:r>
      <w:r w:rsidRPr="00073CB1">
        <w:rPr>
          <w:rFonts w:ascii="Times New Roman" w:hAnsi="Times New Roman"/>
          <w:iCs/>
          <w:sz w:val="24"/>
          <w:szCs w:val="24"/>
        </w:rPr>
        <w:t>befolyásolja a peptid-hatóanyag konjugátumok stabilitását, oldékonyságát, receptor-kötődését</w:t>
      </w:r>
      <w:r>
        <w:rPr>
          <w:rFonts w:ascii="Times New Roman" w:hAnsi="Times New Roman"/>
          <w:iCs/>
          <w:sz w:val="24"/>
          <w:szCs w:val="24"/>
        </w:rPr>
        <w:t xml:space="preserve"> és</w:t>
      </w:r>
      <w:r w:rsidRPr="00073CB1">
        <w:rPr>
          <w:rFonts w:ascii="Times New Roman" w:hAnsi="Times New Roman"/>
          <w:iCs/>
          <w:sz w:val="24"/>
          <w:szCs w:val="24"/>
        </w:rPr>
        <w:t xml:space="preserve"> sejtbejutását</w:t>
      </w:r>
      <w:r>
        <w:rPr>
          <w:rFonts w:ascii="Times New Roman" w:hAnsi="Times New Roman"/>
          <w:iCs/>
          <w:sz w:val="24"/>
          <w:szCs w:val="24"/>
        </w:rPr>
        <w:t>.</w:t>
      </w:r>
    </w:p>
    <w:p w:rsidR="0030639C" w:rsidRPr="002B12E2" w:rsidRDefault="0030639C" w:rsidP="0030639C">
      <w:pPr>
        <w:ind w:left="720"/>
        <w:rPr>
          <w:rFonts w:ascii="Times New Roman" w:hAnsi="Times New Roman" w:cs="Times New Roman"/>
          <w:b/>
          <w:sz w:val="24"/>
          <w:szCs w:val="24"/>
        </w:rPr>
      </w:pPr>
    </w:p>
    <w:p w:rsidR="0030639C" w:rsidRPr="00915FC4" w:rsidRDefault="0030639C" w:rsidP="00A14FB6">
      <w:pPr>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Foglalják össze </w:t>
      </w:r>
      <w:r w:rsidRPr="002B12E2">
        <w:rPr>
          <w:rFonts w:ascii="Times New Roman" w:hAnsi="Times New Roman" w:cs="Times New Roman"/>
          <w:b/>
          <w:sz w:val="24"/>
          <w:szCs w:val="24"/>
        </w:rPr>
        <w:t>közérthetően</w:t>
      </w:r>
      <w:r w:rsidRPr="002B12E2">
        <w:rPr>
          <w:rFonts w:ascii="Times New Roman" w:hAnsi="Times New Roman" w:cs="Times New Roman"/>
          <w:sz w:val="24"/>
          <w:szCs w:val="24"/>
        </w:rPr>
        <w:t xml:space="preserve"> szinergia programjuk</w:t>
      </w:r>
      <w:r>
        <w:rPr>
          <w:rFonts w:ascii="Times New Roman" w:hAnsi="Times New Roman" w:cs="Times New Roman"/>
          <w:sz w:val="24"/>
          <w:szCs w:val="24"/>
        </w:rPr>
        <w:t>,</w:t>
      </w:r>
      <w:r w:rsidRPr="002B12E2">
        <w:rPr>
          <w:rFonts w:ascii="Times New Roman" w:hAnsi="Times New Roman" w:cs="Times New Roman"/>
          <w:sz w:val="24"/>
          <w:szCs w:val="24"/>
        </w:rPr>
        <w:t xml:space="preserve"> </w:t>
      </w:r>
      <w:r>
        <w:rPr>
          <w:rFonts w:ascii="Times New Roman" w:hAnsi="Times New Roman" w:cs="Times New Roman"/>
          <w:sz w:val="24"/>
          <w:szCs w:val="24"/>
        </w:rPr>
        <w:t>és</w:t>
      </w:r>
      <w:r w:rsidRPr="002B12E2">
        <w:rPr>
          <w:rFonts w:ascii="Times New Roman" w:hAnsi="Times New Roman" w:cs="Times New Roman"/>
          <w:sz w:val="24"/>
          <w:szCs w:val="24"/>
        </w:rPr>
        <w:t xml:space="preserve"> közös munkájuk </w:t>
      </w:r>
      <w:r>
        <w:rPr>
          <w:rFonts w:ascii="Times New Roman" w:hAnsi="Times New Roman" w:cs="Times New Roman"/>
          <w:sz w:val="24"/>
          <w:szCs w:val="24"/>
        </w:rPr>
        <w:t>eddigi eredményeit</w:t>
      </w:r>
      <w:r w:rsidRPr="002B12E2">
        <w:rPr>
          <w:rFonts w:ascii="Times New Roman" w:hAnsi="Times New Roman" w:cs="Times New Roman"/>
          <w:sz w:val="24"/>
          <w:szCs w:val="24"/>
        </w:rPr>
        <w:t xml:space="preserve"> </w:t>
      </w:r>
      <w:r>
        <w:rPr>
          <w:rFonts w:ascii="Times New Roman" w:hAnsi="Times New Roman" w:cs="Times New Roman"/>
          <w:i/>
          <w:iCs/>
          <w:sz w:val="24"/>
          <w:szCs w:val="24"/>
        </w:rPr>
        <w:t>(max. 300 szó).</w:t>
      </w:r>
    </w:p>
    <w:p w:rsidR="002864CA" w:rsidRDefault="002864CA" w:rsidP="002864CA">
      <w:pPr>
        <w:spacing w:line="360" w:lineRule="auto"/>
        <w:ind w:firstLine="709"/>
        <w:jc w:val="both"/>
        <w:rPr>
          <w:rFonts w:ascii="Times New Roman" w:hAnsi="Times New Roman"/>
          <w:iCs/>
          <w:sz w:val="24"/>
          <w:szCs w:val="24"/>
        </w:rPr>
      </w:pPr>
      <w:r>
        <w:rPr>
          <w:rFonts w:ascii="Times New Roman" w:hAnsi="Times New Roman" w:cs="Times New Roman"/>
          <w:sz w:val="24"/>
          <w:szCs w:val="24"/>
        </w:rPr>
        <w:t>Munkánk során</w:t>
      </w:r>
      <w:r w:rsidR="000D57EE">
        <w:rPr>
          <w:rFonts w:ascii="Times New Roman" w:hAnsi="Times New Roman" w:cs="Times New Roman"/>
          <w:sz w:val="24"/>
          <w:szCs w:val="24"/>
        </w:rPr>
        <w:t xml:space="preserve"> olyan </w:t>
      </w:r>
      <w:r w:rsidR="000D57EE">
        <w:rPr>
          <w:rFonts w:ascii="Times New Roman" w:hAnsi="Times New Roman"/>
          <w:iCs/>
          <w:sz w:val="24"/>
          <w:szCs w:val="24"/>
        </w:rPr>
        <w:t>hiperelágazásos poliglicidolt (HbPG) készítettünk, amely alkalmas lehet peptid</w:t>
      </w:r>
      <w:r w:rsidR="00850D52">
        <w:rPr>
          <w:rFonts w:ascii="Times New Roman" w:hAnsi="Times New Roman"/>
          <w:iCs/>
          <w:sz w:val="24"/>
          <w:szCs w:val="24"/>
        </w:rPr>
        <w:t>-</w:t>
      </w:r>
      <w:r w:rsidR="000D57EE">
        <w:rPr>
          <w:rFonts w:ascii="Times New Roman" w:hAnsi="Times New Roman"/>
          <w:iCs/>
          <w:sz w:val="24"/>
          <w:szCs w:val="24"/>
        </w:rPr>
        <w:t xml:space="preserve">hatóanyag konjugátumokhoz kapcsolva azok vízoldékonyságának növelésére. </w:t>
      </w:r>
      <w:r w:rsidR="00910084">
        <w:rPr>
          <w:rFonts w:ascii="Times New Roman" w:hAnsi="Times New Roman"/>
          <w:iCs/>
          <w:sz w:val="24"/>
          <w:szCs w:val="24"/>
        </w:rPr>
        <w:t>Ezért</w:t>
      </w:r>
      <w:r w:rsidR="000D57EE">
        <w:rPr>
          <w:rFonts w:ascii="Times New Roman" w:hAnsi="Times New Roman"/>
          <w:iCs/>
          <w:sz w:val="24"/>
          <w:szCs w:val="24"/>
        </w:rPr>
        <w:t xml:space="preserve"> olyan makromolekulát állítottunk elő, mely egy funkcióscsoporttal rendelkezik. Ennek a megvalósítására egy korábban nem vizsgált iniciátorrendszert (ftálimid/ftálimid-kálium 9:1</w:t>
      </w:r>
      <w:r w:rsidR="00270573">
        <w:rPr>
          <w:rFonts w:ascii="Times New Roman" w:hAnsi="Times New Roman"/>
          <w:iCs/>
          <w:sz w:val="24"/>
          <w:szCs w:val="24"/>
        </w:rPr>
        <w:t xml:space="preserve"> mol/mol</w:t>
      </w:r>
      <w:r w:rsidR="000D57EE">
        <w:rPr>
          <w:rFonts w:ascii="Times New Roman" w:hAnsi="Times New Roman"/>
          <w:iCs/>
          <w:sz w:val="24"/>
          <w:szCs w:val="24"/>
        </w:rPr>
        <w:t xml:space="preserve">) </w:t>
      </w:r>
      <w:r w:rsidR="00270573">
        <w:rPr>
          <w:rFonts w:ascii="Times New Roman" w:hAnsi="Times New Roman"/>
          <w:iCs/>
          <w:sz w:val="24"/>
          <w:szCs w:val="24"/>
        </w:rPr>
        <w:t>alkalmaztunk, mellyel</w:t>
      </w:r>
      <w:r w:rsidR="000D57EE">
        <w:rPr>
          <w:rFonts w:ascii="Times New Roman" w:hAnsi="Times New Roman"/>
          <w:iCs/>
          <w:sz w:val="24"/>
          <w:szCs w:val="24"/>
        </w:rPr>
        <w:t xml:space="preserve"> különböző molekulatömegű HbPG-t állítottunk elő</w:t>
      </w:r>
      <w:r w:rsidR="00270573">
        <w:rPr>
          <w:rFonts w:ascii="Times New Roman" w:hAnsi="Times New Roman"/>
          <w:iCs/>
          <w:sz w:val="24"/>
          <w:szCs w:val="24"/>
        </w:rPr>
        <w:t>.</w:t>
      </w:r>
      <w:r w:rsidR="000D57EE">
        <w:rPr>
          <w:rFonts w:ascii="Times New Roman" w:hAnsi="Times New Roman"/>
          <w:iCs/>
          <w:sz w:val="24"/>
          <w:szCs w:val="24"/>
        </w:rPr>
        <w:t xml:space="preserve"> </w:t>
      </w:r>
      <w:r w:rsidR="00270573">
        <w:rPr>
          <w:rFonts w:ascii="Times New Roman" w:hAnsi="Times New Roman"/>
          <w:iCs/>
          <w:sz w:val="24"/>
          <w:szCs w:val="24"/>
        </w:rPr>
        <w:t>A molekulatömegüket</w:t>
      </w:r>
      <w:r w:rsidR="000D57EE">
        <w:rPr>
          <w:rFonts w:ascii="Times New Roman" w:hAnsi="Times New Roman"/>
          <w:iCs/>
          <w:sz w:val="24"/>
          <w:szCs w:val="24"/>
        </w:rPr>
        <w:t xml:space="preserve"> </w:t>
      </w:r>
      <w:r w:rsidR="000D57EE" w:rsidRPr="00EB1F7C">
        <w:rPr>
          <w:rFonts w:ascii="Times New Roman" w:hAnsi="Times New Roman"/>
          <w:iCs/>
          <w:sz w:val="24"/>
          <w:szCs w:val="24"/>
          <w:vertAlign w:val="superscript"/>
        </w:rPr>
        <w:t>1</w:t>
      </w:r>
      <w:r w:rsidR="000D57EE">
        <w:rPr>
          <w:rFonts w:ascii="Times New Roman" w:hAnsi="Times New Roman"/>
          <w:iCs/>
          <w:sz w:val="24"/>
          <w:szCs w:val="24"/>
        </w:rPr>
        <w:t>H-NMR és UV spektroszkópi</w:t>
      </w:r>
      <w:r w:rsidR="00270573">
        <w:rPr>
          <w:rFonts w:ascii="Times New Roman" w:hAnsi="Times New Roman"/>
          <w:iCs/>
          <w:sz w:val="24"/>
          <w:szCs w:val="24"/>
        </w:rPr>
        <w:t>ákkal határoztuk meg</w:t>
      </w:r>
      <w:r w:rsidR="000D57EE">
        <w:rPr>
          <w:rFonts w:ascii="Times New Roman" w:hAnsi="Times New Roman"/>
          <w:iCs/>
          <w:sz w:val="24"/>
          <w:szCs w:val="24"/>
        </w:rPr>
        <w:t xml:space="preserve">. </w:t>
      </w:r>
      <w:r>
        <w:rPr>
          <w:rFonts w:ascii="Times New Roman" w:hAnsi="Times New Roman"/>
          <w:iCs/>
          <w:sz w:val="24"/>
          <w:szCs w:val="24"/>
        </w:rPr>
        <w:t xml:space="preserve">Az alkalmazott </w:t>
      </w:r>
      <w:r w:rsidR="00850D52">
        <w:rPr>
          <w:rFonts w:ascii="Times New Roman" w:hAnsi="Times New Roman"/>
          <w:iCs/>
          <w:sz w:val="24"/>
          <w:szCs w:val="24"/>
        </w:rPr>
        <w:t>iniciátor előnye, hogy egyszerűen</w:t>
      </w:r>
      <w:r>
        <w:rPr>
          <w:rFonts w:ascii="Times New Roman" w:hAnsi="Times New Roman"/>
          <w:iCs/>
          <w:sz w:val="24"/>
          <w:szCs w:val="24"/>
        </w:rPr>
        <w:t xml:space="preserve"> a ftalil-csoport eltávo</w:t>
      </w:r>
      <w:r w:rsidR="00850D52">
        <w:rPr>
          <w:rFonts w:ascii="Times New Roman" w:hAnsi="Times New Roman"/>
          <w:iCs/>
          <w:sz w:val="24"/>
          <w:szCs w:val="24"/>
        </w:rPr>
        <w:t xml:space="preserve">lításával közvetlenül előállítható </w:t>
      </w:r>
      <w:r>
        <w:rPr>
          <w:rFonts w:ascii="Times New Roman" w:hAnsi="Times New Roman"/>
          <w:iCs/>
          <w:sz w:val="24"/>
          <w:szCs w:val="24"/>
        </w:rPr>
        <w:t>mono</w:t>
      </w:r>
      <w:r w:rsidR="00850D52">
        <w:rPr>
          <w:rFonts w:ascii="Times New Roman" w:hAnsi="Times New Roman"/>
          <w:iCs/>
          <w:sz w:val="24"/>
          <w:szCs w:val="24"/>
        </w:rPr>
        <w:t>amin-funkciós HbPG</w:t>
      </w:r>
      <w:r>
        <w:rPr>
          <w:rFonts w:ascii="Times New Roman" w:hAnsi="Times New Roman"/>
          <w:iCs/>
          <w:sz w:val="24"/>
          <w:szCs w:val="24"/>
        </w:rPr>
        <w:t>, mely konjugálható peptidekkel, valamint továbbalakítható más konjugáció</w:t>
      </w:r>
      <w:r w:rsidR="00270573">
        <w:rPr>
          <w:rFonts w:ascii="Times New Roman" w:hAnsi="Times New Roman"/>
          <w:iCs/>
          <w:sz w:val="24"/>
          <w:szCs w:val="24"/>
        </w:rPr>
        <w:t xml:space="preserve">s reakciókban releváns </w:t>
      </w:r>
      <w:r>
        <w:rPr>
          <w:rFonts w:ascii="Times New Roman" w:hAnsi="Times New Roman"/>
          <w:iCs/>
          <w:sz w:val="24"/>
          <w:szCs w:val="24"/>
        </w:rPr>
        <w:t xml:space="preserve">csoportokká. </w:t>
      </w:r>
      <w:r w:rsidR="00910084">
        <w:rPr>
          <w:rFonts w:ascii="Times New Roman" w:hAnsi="Times New Roman"/>
          <w:iCs/>
          <w:sz w:val="24"/>
          <w:szCs w:val="24"/>
        </w:rPr>
        <w:t>A</w:t>
      </w:r>
      <w:r>
        <w:rPr>
          <w:rFonts w:ascii="Times New Roman" w:hAnsi="Times New Roman"/>
          <w:iCs/>
          <w:sz w:val="24"/>
          <w:szCs w:val="24"/>
        </w:rPr>
        <w:t xml:space="preserve"> klóracetil- vagy maleimid-csoportokkal módosított HbPG származékok előállítása és jellemzése folyamatban van. </w:t>
      </w:r>
      <w:r w:rsidR="00AE3E9B">
        <w:rPr>
          <w:rFonts w:ascii="Times New Roman" w:hAnsi="Times New Roman"/>
          <w:iCs/>
          <w:sz w:val="24"/>
          <w:szCs w:val="24"/>
        </w:rPr>
        <w:t xml:space="preserve">A HbPG származékok előállításáról egy közlemény </w:t>
      </w:r>
      <w:r w:rsidR="00C27CEA">
        <w:rPr>
          <w:rFonts w:ascii="Times New Roman" w:hAnsi="Times New Roman"/>
          <w:iCs/>
          <w:sz w:val="24"/>
          <w:szCs w:val="24"/>
        </w:rPr>
        <w:t>készül.</w:t>
      </w:r>
    </w:p>
    <w:p w:rsidR="002864CA" w:rsidRDefault="002864CA" w:rsidP="002864CA">
      <w:pPr>
        <w:spacing w:after="0" w:line="360" w:lineRule="auto"/>
        <w:ind w:firstLine="709"/>
        <w:jc w:val="both"/>
        <w:rPr>
          <w:rFonts w:ascii="Times New Roman" w:hAnsi="Times New Roman"/>
          <w:iCs/>
          <w:sz w:val="24"/>
          <w:szCs w:val="24"/>
        </w:rPr>
      </w:pPr>
      <w:r>
        <w:rPr>
          <w:rFonts w:ascii="Times New Roman" w:hAnsi="Times New Roman"/>
          <w:iCs/>
          <w:sz w:val="24"/>
          <w:szCs w:val="24"/>
        </w:rPr>
        <w:t xml:space="preserve">Elvégeztük </w:t>
      </w:r>
      <w:r w:rsidR="00270573">
        <w:rPr>
          <w:rFonts w:ascii="Times New Roman" w:hAnsi="Times New Roman"/>
          <w:iCs/>
          <w:sz w:val="24"/>
          <w:szCs w:val="24"/>
        </w:rPr>
        <w:t>négy kiválasztott peptid</w:t>
      </w:r>
      <w:r w:rsidR="00670F1C">
        <w:rPr>
          <w:rFonts w:ascii="Times New Roman" w:hAnsi="Times New Roman"/>
          <w:iCs/>
          <w:sz w:val="24"/>
          <w:szCs w:val="24"/>
        </w:rPr>
        <w:t xml:space="preserve"> szintézisét, amelyek </w:t>
      </w:r>
      <w:r>
        <w:rPr>
          <w:rFonts w:ascii="Times New Roman" w:hAnsi="Times New Roman"/>
          <w:iCs/>
          <w:sz w:val="24"/>
          <w:szCs w:val="24"/>
        </w:rPr>
        <w:t xml:space="preserve">a </w:t>
      </w:r>
      <w:r w:rsidRPr="00321520">
        <w:rPr>
          <w:rFonts w:ascii="Times New Roman" w:hAnsi="Times New Roman"/>
          <w:i/>
          <w:iCs/>
          <w:sz w:val="24"/>
          <w:szCs w:val="24"/>
        </w:rPr>
        <w:t>C</w:t>
      </w:r>
      <w:r>
        <w:rPr>
          <w:rFonts w:ascii="Times New Roman" w:hAnsi="Times New Roman"/>
          <w:iCs/>
          <w:sz w:val="24"/>
          <w:szCs w:val="24"/>
        </w:rPr>
        <w:t>-terminálison karboxilcsoport</w:t>
      </w:r>
      <w:r w:rsidR="00670F1C">
        <w:rPr>
          <w:rFonts w:ascii="Times New Roman" w:hAnsi="Times New Roman"/>
          <w:iCs/>
          <w:sz w:val="24"/>
          <w:szCs w:val="24"/>
        </w:rPr>
        <w:t>ot tartalmaztak</w:t>
      </w:r>
      <w:r>
        <w:rPr>
          <w:rFonts w:ascii="Times New Roman" w:hAnsi="Times New Roman"/>
          <w:iCs/>
          <w:sz w:val="24"/>
          <w:szCs w:val="24"/>
        </w:rPr>
        <w:t>. Mivel a korábbi kísérletekben a Gly-Phe-Leu-Gly spacer tartalmú származékok oldékonysága volt a legrosszabb, ezért minden peptid tartalmazta ezt a katepszin B-re érzékeny peptid spacert.</w:t>
      </w:r>
      <w:r w:rsidR="00270573">
        <w:rPr>
          <w:rFonts w:ascii="Times New Roman" w:hAnsi="Times New Roman"/>
          <w:iCs/>
          <w:sz w:val="24"/>
          <w:szCs w:val="24"/>
        </w:rPr>
        <w:t xml:space="preserve"> A HbPG és a peptid </w:t>
      </w:r>
      <w:r w:rsidR="00AE3E9B">
        <w:rPr>
          <w:rFonts w:ascii="Times New Roman" w:hAnsi="Times New Roman"/>
          <w:iCs/>
          <w:sz w:val="24"/>
          <w:szCs w:val="24"/>
        </w:rPr>
        <w:t>közötti távolság befolyásolhatja</w:t>
      </w:r>
      <w:r w:rsidR="00270573">
        <w:rPr>
          <w:rFonts w:ascii="Times New Roman" w:hAnsi="Times New Roman"/>
          <w:iCs/>
          <w:sz w:val="24"/>
          <w:szCs w:val="24"/>
        </w:rPr>
        <w:t xml:space="preserve"> a </w:t>
      </w:r>
      <w:r w:rsidR="00270573">
        <w:rPr>
          <w:rFonts w:ascii="Times New Roman" w:hAnsi="Times New Roman"/>
          <w:iCs/>
          <w:sz w:val="24"/>
          <w:szCs w:val="24"/>
        </w:rPr>
        <w:lastRenderedPageBreak/>
        <w:t xml:space="preserve">receptor-kötődést és a konjugátum hatékonyságát, ezért előállítottunk olyan származékokat is, melyek a </w:t>
      </w:r>
      <w:r w:rsidR="00270573" w:rsidRPr="00C97B74">
        <w:rPr>
          <w:rFonts w:ascii="Times New Roman" w:hAnsi="Times New Roman"/>
          <w:i/>
          <w:iCs/>
          <w:sz w:val="24"/>
          <w:szCs w:val="24"/>
        </w:rPr>
        <w:t>C</w:t>
      </w:r>
      <w:r w:rsidR="00270573">
        <w:rPr>
          <w:rFonts w:ascii="Times New Roman" w:hAnsi="Times New Roman"/>
          <w:iCs/>
          <w:sz w:val="24"/>
          <w:szCs w:val="24"/>
        </w:rPr>
        <w:t xml:space="preserve">-terminálison </w:t>
      </w:r>
      <w:r w:rsidR="00AE3E9B">
        <w:rPr>
          <w:rFonts w:ascii="Times New Roman" w:hAnsi="Times New Roman"/>
          <w:iCs/>
          <w:sz w:val="24"/>
          <w:szCs w:val="24"/>
        </w:rPr>
        <w:t>egy pentaglicin</w:t>
      </w:r>
      <w:r w:rsidR="00270573">
        <w:rPr>
          <w:rFonts w:ascii="Times New Roman" w:hAnsi="Times New Roman"/>
          <w:iCs/>
          <w:sz w:val="24"/>
          <w:szCs w:val="24"/>
        </w:rPr>
        <w:t xml:space="preserve"> távtartót tartalmaztak.</w:t>
      </w:r>
      <w:r w:rsidR="00270573" w:rsidRPr="00E16A31">
        <w:rPr>
          <w:rFonts w:ascii="Times New Roman" w:hAnsi="Times New Roman"/>
          <w:sz w:val="24"/>
          <w:szCs w:val="24"/>
        </w:rPr>
        <w:t xml:space="preserve"> </w:t>
      </w:r>
      <w:r w:rsidR="00C27CEA">
        <w:rPr>
          <w:rFonts w:ascii="Times New Roman" w:hAnsi="Times New Roman"/>
          <w:iCs/>
          <w:sz w:val="24"/>
          <w:szCs w:val="24"/>
        </w:rPr>
        <w:t>A daunomicin konjugálását oxim-</w:t>
      </w:r>
      <w:r>
        <w:rPr>
          <w:rFonts w:ascii="Times New Roman" w:hAnsi="Times New Roman"/>
          <w:iCs/>
          <w:sz w:val="24"/>
          <w:szCs w:val="24"/>
        </w:rPr>
        <w:t>kötés kialakításával kívántuk megvalósítani, ezért a peptidek</w:t>
      </w:r>
      <w:r>
        <w:rPr>
          <w:rFonts w:ascii="Times New Roman" w:hAnsi="Times New Roman"/>
          <w:i/>
          <w:iCs/>
          <w:sz w:val="24"/>
          <w:szCs w:val="24"/>
        </w:rPr>
        <w:t xml:space="preserve"> </w:t>
      </w:r>
      <w:r w:rsidRPr="00C97B74">
        <w:rPr>
          <w:rFonts w:ascii="Times New Roman" w:hAnsi="Times New Roman"/>
          <w:i/>
          <w:iCs/>
          <w:sz w:val="24"/>
          <w:szCs w:val="24"/>
        </w:rPr>
        <w:t>N</w:t>
      </w:r>
      <w:r>
        <w:rPr>
          <w:rFonts w:ascii="Times New Roman" w:hAnsi="Times New Roman"/>
          <w:iCs/>
          <w:sz w:val="24"/>
          <w:szCs w:val="24"/>
        </w:rPr>
        <w:t>-terminálisára aminooxiecetsav származékot építettünk be. Az aminooxiecetsav érzékeny</w:t>
      </w:r>
      <w:r w:rsidR="00270573">
        <w:rPr>
          <w:rFonts w:ascii="Times New Roman" w:hAnsi="Times New Roman"/>
          <w:iCs/>
          <w:sz w:val="24"/>
          <w:szCs w:val="24"/>
        </w:rPr>
        <w:t xml:space="preserve">sége miatt </w:t>
      </w:r>
      <w:r>
        <w:rPr>
          <w:rFonts w:ascii="Times New Roman" w:hAnsi="Times New Roman"/>
          <w:iCs/>
          <w:sz w:val="24"/>
          <w:szCs w:val="24"/>
        </w:rPr>
        <w:t xml:space="preserve">olyan származékot választottunk, amely stabil mind a </w:t>
      </w:r>
      <w:r w:rsidR="00AE3E9B">
        <w:rPr>
          <w:rFonts w:ascii="Times New Roman" w:hAnsi="Times New Roman"/>
          <w:iCs/>
          <w:sz w:val="24"/>
          <w:szCs w:val="24"/>
        </w:rPr>
        <w:t xml:space="preserve">peptid </w:t>
      </w:r>
      <w:r>
        <w:rPr>
          <w:rFonts w:ascii="Times New Roman" w:hAnsi="Times New Roman"/>
          <w:iCs/>
          <w:sz w:val="24"/>
          <w:szCs w:val="24"/>
        </w:rPr>
        <w:t xml:space="preserve">gyantáról </w:t>
      </w:r>
      <w:r w:rsidR="00E61FFF">
        <w:rPr>
          <w:rFonts w:ascii="Times New Roman" w:hAnsi="Times New Roman"/>
          <w:iCs/>
          <w:sz w:val="24"/>
          <w:szCs w:val="24"/>
        </w:rPr>
        <w:t>történő</w:t>
      </w:r>
      <w:r>
        <w:rPr>
          <w:rFonts w:ascii="Times New Roman" w:hAnsi="Times New Roman"/>
          <w:iCs/>
          <w:sz w:val="24"/>
          <w:szCs w:val="24"/>
        </w:rPr>
        <w:t xml:space="preserve"> hasítás</w:t>
      </w:r>
      <w:r w:rsidR="00AE3E9B">
        <w:rPr>
          <w:rFonts w:ascii="Times New Roman" w:hAnsi="Times New Roman"/>
          <w:iCs/>
          <w:sz w:val="24"/>
          <w:szCs w:val="24"/>
        </w:rPr>
        <w:t>a</w:t>
      </w:r>
      <w:r w:rsidR="00E61FFF">
        <w:rPr>
          <w:rFonts w:ascii="Times New Roman" w:hAnsi="Times New Roman"/>
          <w:iCs/>
          <w:sz w:val="24"/>
          <w:szCs w:val="24"/>
        </w:rPr>
        <w:t>, mind a HbPG</w:t>
      </w:r>
      <w:r>
        <w:rPr>
          <w:rFonts w:ascii="Times New Roman" w:hAnsi="Times New Roman"/>
          <w:iCs/>
          <w:sz w:val="24"/>
          <w:szCs w:val="24"/>
        </w:rPr>
        <w:t xml:space="preserve"> </w:t>
      </w:r>
      <w:r w:rsidR="00E61FFF">
        <w:rPr>
          <w:rFonts w:ascii="Times New Roman" w:hAnsi="Times New Roman"/>
          <w:iCs/>
          <w:sz w:val="24"/>
          <w:szCs w:val="24"/>
        </w:rPr>
        <w:t>kapcsolása</w:t>
      </w:r>
      <w:r>
        <w:rPr>
          <w:rFonts w:ascii="Times New Roman" w:hAnsi="Times New Roman"/>
          <w:iCs/>
          <w:sz w:val="24"/>
          <w:szCs w:val="24"/>
        </w:rPr>
        <w:t xml:space="preserve"> során. Az izopropilidén védőcsoport</w:t>
      </w:r>
      <w:r w:rsidR="00AE3E9B">
        <w:rPr>
          <w:rFonts w:ascii="Times New Roman" w:hAnsi="Times New Roman"/>
          <w:iCs/>
          <w:sz w:val="24"/>
          <w:szCs w:val="24"/>
        </w:rPr>
        <w:t xml:space="preserve"> 1M metoxilaminnal</w:t>
      </w:r>
      <w:r>
        <w:rPr>
          <w:rFonts w:ascii="Times New Roman" w:hAnsi="Times New Roman"/>
          <w:iCs/>
          <w:sz w:val="24"/>
          <w:szCs w:val="24"/>
        </w:rPr>
        <w:t xml:space="preserve"> </w:t>
      </w:r>
      <w:r w:rsidR="00C27CEA">
        <w:rPr>
          <w:rFonts w:ascii="Times New Roman" w:hAnsi="Times New Roman"/>
          <w:iCs/>
          <w:sz w:val="24"/>
          <w:szCs w:val="24"/>
        </w:rPr>
        <w:t>ammónium-acetát pufferben (pH=</w:t>
      </w:r>
      <w:r w:rsidR="00AE3E9B">
        <w:rPr>
          <w:rFonts w:ascii="Times New Roman" w:hAnsi="Times New Roman"/>
          <w:iCs/>
          <w:sz w:val="24"/>
          <w:szCs w:val="24"/>
        </w:rPr>
        <w:t xml:space="preserve">5,1) </w:t>
      </w:r>
      <w:r>
        <w:rPr>
          <w:rFonts w:ascii="Times New Roman" w:hAnsi="Times New Roman"/>
          <w:iCs/>
          <w:sz w:val="24"/>
          <w:szCs w:val="24"/>
        </w:rPr>
        <w:t xml:space="preserve">könnyen hasítható </w:t>
      </w:r>
      <w:r w:rsidR="00AE3E9B">
        <w:rPr>
          <w:rFonts w:ascii="Times New Roman" w:hAnsi="Times New Roman"/>
          <w:iCs/>
          <w:sz w:val="24"/>
          <w:szCs w:val="24"/>
        </w:rPr>
        <w:t>volt.</w:t>
      </w:r>
      <w:r>
        <w:rPr>
          <w:rFonts w:ascii="Times New Roman" w:hAnsi="Times New Roman"/>
          <w:iCs/>
          <w:sz w:val="24"/>
          <w:szCs w:val="24"/>
        </w:rPr>
        <w:t xml:space="preserve"> </w:t>
      </w:r>
      <w:r w:rsidR="00AE3E9B">
        <w:rPr>
          <w:rFonts w:ascii="Times New Roman" w:hAnsi="Times New Roman"/>
          <w:iCs/>
          <w:sz w:val="24"/>
          <w:szCs w:val="24"/>
        </w:rPr>
        <w:t>Í</w:t>
      </w:r>
      <w:r>
        <w:rPr>
          <w:rFonts w:ascii="Times New Roman" w:hAnsi="Times New Roman"/>
          <w:iCs/>
          <w:sz w:val="24"/>
          <w:szCs w:val="24"/>
        </w:rPr>
        <w:t xml:space="preserve">gy a </w:t>
      </w:r>
      <w:r w:rsidR="00C27CEA">
        <w:rPr>
          <w:rFonts w:ascii="Times New Roman" w:hAnsi="Times New Roman"/>
          <w:iCs/>
          <w:sz w:val="24"/>
          <w:szCs w:val="24"/>
        </w:rPr>
        <w:t>daunomicin konjugálását</w:t>
      </w:r>
      <w:r>
        <w:rPr>
          <w:rFonts w:ascii="Times New Roman" w:hAnsi="Times New Roman"/>
          <w:iCs/>
          <w:sz w:val="24"/>
          <w:szCs w:val="24"/>
        </w:rPr>
        <w:t xml:space="preserve"> a szintézis utolsó lé</w:t>
      </w:r>
      <w:r w:rsidR="00AE3E9B">
        <w:rPr>
          <w:rFonts w:ascii="Times New Roman" w:hAnsi="Times New Roman"/>
          <w:iCs/>
          <w:sz w:val="24"/>
          <w:szCs w:val="24"/>
        </w:rPr>
        <w:t xml:space="preserve">péseként tudtuk megvalósítani. </w:t>
      </w:r>
      <w:r w:rsidR="00FF4327">
        <w:rPr>
          <w:rFonts w:ascii="Times New Roman" w:hAnsi="Times New Roman"/>
          <w:iCs/>
          <w:sz w:val="24"/>
          <w:szCs w:val="24"/>
        </w:rPr>
        <w:t xml:space="preserve">Az előállított HbPG-peptid-hatóanyag konjugátumok mindegyike jól oldódott. </w:t>
      </w:r>
      <w:r w:rsidR="00AE3E9B">
        <w:rPr>
          <w:rFonts w:ascii="Times New Roman" w:hAnsi="Times New Roman"/>
          <w:iCs/>
          <w:sz w:val="24"/>
          <w:szCs w:val="24"/>
        </w:rPr>
        <w:t>A HbPG molekulatömegének megfelelő PEG-származékot megvásároltuk, és az összehasonlító vizsgálatokhoz szükséges konjugá</w:t>
      </w:r>
      <w:r w:rsidR="00C27CEA">
        <w:rPr>
          <w:rFonts w:ascii="Times New Roman" w:hAnsi="Times New Roman"/>
          <w:iCs/>
          <w:sz w:val="24"/>
          <w:szCs w:val="24"/>
        </w:rPr>
        <w:t>tumok szintézisét elkezdtük</w:t>
      </w:r>
      <w:r w:rsidR="00AE3E9B">
        <w:rPr>
          <w:rFonts w:ascii="Times New Roman" w:hAnsi="Times New Roman"/>
          <w:iCs/>
          <w:sz w:val="24"/>
          <w:szCs w:val="24"/>
        </w:rPr>
        <w:t xml:space="preserve">. </w:t>
      </w:r>
      <w:r w:rsidR="00B753F4">
        <w:rPr>
          <w:rFonts w:ascii="Times New Roman" w:hAnsi="Times New Roman"/>
          <w:iCs/>
          <w:sz w:val="24"/>
          <w:szCs w:val="24"/>
        </w:rPr>
        <w:t xml:space="preserve">Ezekről a kísérletekről egy konferencia posztert csatolunk. </w:t>
      </w:r>
    </w:p>
    <w:p w:rsidR="00406936" w:rsidRDefault="00910084" w:rsidP="00406936">
      <w:pPr>
        <w:spacing w:after="0" w:line="360" w:lineRule="auto"/>
        <w:jc w:val="both"/>
        <w:rPr>
          <w:rFonts w:ascii="Times New Roman" w:hAnsi="Times New Roman"/>
          <w:iCs/>
          <w:sz w:val="24"/>
          <w:szCs w:val="24"/>
        </w:rPr>
      </w:pPr>
      <w:r w:rsidRPr="00406936">
        <w:rPr>
          <w:rFonts w:ascii="Times New Roman" w:hAnsi="Times New Roman" w:cs="Times New Roman"/>
          <w:sz w:val="24"/>
          <w:szCs w:val="24"/>
        </w:rPr>
        <w:t>A sejt</w:t>
      </w:r>
      <w:r w:rsidR="00CF41B9">
        <w:rPr>
          <w:rFonts w:ascii="Times New Roman" w:hAnsi="Times New Roman" w:cs="Times New Roman"/>
          <w:sz w:val="24"/>
          <w:szCs w:val="24"/>
        </w:rPr>
        <w:t>biológiai vizsgálatokban</w:t>
      </w:r>
      <w:r w:rsidR="00FA75E9">
        <w:rPr>
          <w:rFonts w:ascii="Times New Roman" w:hAnsi="Times New Roman" w:cs="Times New Roman"/>
          <w:sz w:val="24"/>
          <w:szCs w:val="24"/>
        </w:rPr>
        <w:t xml:space="preserve"> két EGFR-hoz kötődő peptid</w:t>
      </w:r>
      <w:r w:rsidRPr="00406936">
        <w:rPr>
          <w:rFonts w:ascii="Times New Roman" w:hAnsi="Times New Roman" w:cs="Times New Roman"/>
          <w:sz w:val="24"/>
          <w:szCs w:val="24"/>
        </w:rPr>
        <w:t xml:space="preserve">hez (GE11 és D4) YRRL vagy </w:t>
      </w:r>
      <w:r>
        <w:rPr>
          <w:rFonts w:ascii="Times New Roman" w:hAnsi="Times New Roman" w:cs="Times New Roman"/>
          <w:sz w:val="24"/>
          <w:szCs w:val="24"/>
        </w:rPr>
        <w:t>G</w:t>
      </w:r>
      <w:r w:rsidRPr="00406936">
        <w:rPr>
          <w:rFonts w:ascii="Times New Roman" w:hAnsi="Times New Roman" w:cs="Times New Roman"/>
          <w:sz w:val="24"/>
          <w:szCs w:val="24"/>
        </w:rPr>
        <w:t>FLG spacerrel kapcsolt daunomicin internalizációját és citotoxicitását vizsgáltuk HT29 sejteken. D4 esetében kimutattuk a GFLG internalizációt gátló jellegét, valamint az IC50 érték fokozódását Dau=Aoa-GE11 vs. Dau esetében.</w:t>
      </w:r>
      <w:r>
        <w:rPr>
          <w:rFonts w:ascii="Times New Roman" w:hAnsi="Times New Roman" w:cs="Times New Roman"/>
          <w:sz w:val="24"/>
          <w:szCs w:val="24"/>
        </w:rPr>
        <w:t xml:space="preserve"> </w:t>
      </w:r>
      <w:r w:rsidR="00AE3E9B">
        <w:rPr>
          <w:rFonts w:ascii="Times New Roman" w:hAnsi="Times New Roman"/>
          <w:iCs/>
          <w:sz w:val="24"/>
          <w:szCs w:val="24"/>
        </w:rPr>
        <w:t xml:space="preserve">A </w:t>
      </w:r>
      <w:r w:rsidR="00B753F4">
        <w:rPr>
          <w:rFonts w:ascii="Times New Roman" w:hAnsi="Times New Roman"/>
          <w:iCs/>
          <w:sz w:val="24"/>
          <w:szCs w:val="24"/>
        </w:rPr>
        <w:t xml:space="preserve">MedinProt Műszerpályázat keretében elnyert gélelektroforézis – Western </w:t>
      </w:r>
      <w:r w:rsidR="00564D57">
        <w:rPr>
          <w:rFonts w:ascii="Times New Roman" w:hAnsi="Times New Roman"/>
          <w:iCs/>
          <w:sz w:val="24"/>
          <w:szCs w:val="24"/>
        </w:rPr>
        <w:t>blot készülék segítségével a vizsgálni kívánt sejteken az EGFR és GnRH-R kimutatása folyamatban van.</w:t>
      </w:r>
      <w:r w:rsidR="00B753F4">
        <w:rPr>
          <w:rFonts w:ascii="Times New Roman" w:hAnsi="Times New Roman"/>
          <w:iCs/>
          <w:sz w:val="24"/>
          <w:szCs w:val="24"/>
        </w:rPr>
        <w:t xml:space="preserve"> </w:t>
      </w:r>
    </w:p>
    <w:p w:rsidR="00910084" w:rsidRPr="00910084" w:rsidRDefault="00910084" w:rsidP="00406936">
      <w:pPr>
        <w:spacing w:after="0" w:line="360" w:lineRule="auto"/>
        <w:jc w:val="both"/>
        <w:rPr>
          <w:rFonts w:ascii="Times New Roman" w:hAnsi="Times New Roman"/>
          <w:iCs/>
          <w:sz w:val="24"/>
          <w:szCs w:val="24"/>
        </w:rPr>
      </w:pPr>
    </w:p>
    <w:p w:rsidR="0030639C" w:rsidRPr="008A4BE4" w:rsidRDefault="0030639C" w:rsidP="00A14FB6">
      <w:pPr>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Értékeljék és véleményezzék eddigi közös munkájukat (sikereiket, nehézségeiket, illetve azon ötleteiket, javaslataikat, amelyeknek köszönhetően a következő programok hatékonysága javulhat) </w:t>
      </w:r>
      <w:r>
        <w:rPr>
          <w:rFonts w:ascii="Times New Roman" w:hAnsi="Times New Roman" w:cs="Times New Roman"/>
          <w:i/>
          <w:iCs/>
          <w:sz w:val="24"/>
          <w:szCs w:val="24"/>
        </w:rPr>
        <w:t>(max. 200 szó).</w:t>
      </w:r>
    </w:p>
    <w:p w:rsidR="00E942FA" w:rsidRDefault="007A3222" w:rsidP="00D138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közös munkát egy hatékony megbeszéléssel kezdtük, ahol ütemtervet és feladatokat állítottunk össze. Ennek megfelelően párhuzamosan elkezdődtek a HbPG polimer- (MTA-TTK) és a peptidszintézisek (MTA-TKI), illetve a sejtes vizsgálatok előkészítése (sejtvonalak, ellenanyagok és gélelektroforézishez és Westrern blothoz való anyagok beszerzése), a mérések optimalizálásának kidolgozása (SE, MTA-TKI). A HbPG konjugálásra alkalmas funkciós csoportjának kialakításában segítséget nyújtottak azok a konzultácók, amelyek során az MTA-TKI csoportban alkalmazott ligációs technikák polimerekre történő adaptációját tárgyaltuk meg. Ugyancsak hasznosak voltak </w:t>
      </w:r>
      <w:r w:rsidR="00996CDF">
        <w:rPr>
          <w:rFonts w:ascii="Times New Roman" w:hAnsi="Times New Roman" w:cs="Times New Roman"/>
          <w:sz w:val="24"/>
          <w:szCs w:val="24"/>
        </w:rPr>
        <w:t xml:space="preserve">a polimer-peptid konjugátumok tisztításában </w:t>
      </w:r>
      <w:r>
        <w:rPr>
          <w:rFonts w:ascii="Times New Roman" w:hAnsi="Times New Roman" w:cs="Times New Roman"/>
          <w:sz w:val="24"/>
          <w:szCs w:val="24"/>
        </w:rPr>
        <w:t>azok a tapasztalatok, amelyeket az MTA-TTK osz</w:t>
      </w:r>
      <w:r w:rsidR="00996CDF">
        <w:rPr>
          <w:rFonts w:ascii="Times New Roman" w:hAnsi="Times New Roman" w:cs="Times New Roman"/>
          <w:sz w:val="24"/>
          <w:szCs w:val="24"/>
        </w:rPr>
        <w:t xml:space="preserve">tott meg az MTA-TKI kutatóival. Az </w:t>
      </w:r>
      <w:r w:rsidR="00996CDF" w:rsidRPr="00996CDF">
        <w:rPr>
          <w:rFonts w:ascii="Times New Roman" w:hAnsi="Times New Roman" w:cs="Times New Roman"/>
          <w:i/>
          <w:sz w:val="24"/>
          <w:szCs w:val="24"/>
        </w:rPr>
        <w:t>in vitro</w:t>
      </w:r>
      <w:r w:rsidR="00996CDF">
        <w:rPr>
          <w:rFonts w:ascii="Times New Roman" w:hAnsi="Times New Roman" w:cs="Times New Roman"/>
          <w:sz w:val="24"/>
          <w:szCs w:val="24"/>
        </w:rPr>
        <w:t xml:space="preserve"> biológiai vizsgálatokat a SE és az MTA-TKI kutatói közösen végzik egymás partnerintézeteiben megtalálható készülékeken. Itt még konkrét eredményekben csak szerényen látszik a szinergiából származó pozitív hatás. Ennek oka részben a vegyületek elkészültének időigénye (csak nem rég kezdődhettek el velük a kísérletek), részbe</w:t>
      </w:r>
      <w:r w:rsidR="00387C0F">
        <w:rPr>
          <w:rFonts w:ascii="Times New Roman" w:hAnsi="Times New Roman" w:cs="Times New Roman"/>
          <w:sz w:val="24"/>
          <w:szCs w:val="24"/>
        </w:rPr>
        <w:t xml:space="preserve">n pedig az </w:t>
      </w:r>
      <w:r w:rsidR="00387C0F">
        <w:rPr>
          <w:rFonts w:ascii="Times New Roman" w:hAnsi="Times New Roman" w:cs="Times New Roman"/>
          <w:sz w:val="24"/>
          <w:szCs w:val="24"/>
        </w:rPr>
        <w:lastRenderedPageBreak/>
        <w:t>új készülék -</w:t>
      </w:r>
      <w:r w:rsidR="00996CDF">
        <w:rPr>
          <w:rFonts w:ascii="Times New Roman" w:hAnsi="Times New Roman" w:cs="Times New Roman"/>
          <w:sz w:val="24"/>
          <w:szCs w:val="24"/>
        </w:rPr>
        <w:t xml:space="preserve"> amit a pályázat megvalósítása érdekében szereztü</w:t>
      </w:r>
      <w:r w:rsidR="00387C0F">
        <w:rPr>
          <w:rFonts w:ascii="Times New Roman" w:hAnsi="Times New Roman" w:cs="Times New Roman"/>
          <w:sz w:val="24"/>
          <w:szCs w:val="24"/>
        </w:rPr>
        <w:t>nk be a MedInProt támogatásával -</w:t>
      </w:r>
      <w:r w:rsidR="00996CDF">
        <w:rPr>
          <w:rFonts w:ascii="Times New Roman" w:hAnsi="Times New Roman" w:cs="Times New Roman"/>
          <w:sz w:val="24"/>
          <w:szCs w:val="24"/>
        </w:rPr>
        <w:t xml:space="preserve"> beállításának és optimálásának időigényessége miatt. </w:t>
      </w:r>
      <w:r w:rsidR="00387C0F">
        <w:rPr>
          <w:rFonts w:ascii="Times New Roman" w:hAnsi="Times New Roman" w:cs="Times New Roman"/>
          <w:sz w:val="24"/>
          <w:szCs w:val="24"/>
        </w:rPr>
        <w:t xml:space="preserve">Azonban az már most látszik, hogy a biológusok és kémikusok együttgondolkodása hatékonyabb molekulatervezést és fókuszáltabb biológiai vizsgálatokat eredményez. </w:t>
      </w:r>
    </w:p>
    <w:p w:rsidR="00E942FA" w:rsidRDefault="00E942FA" w:rsidP="00E942FA">
      <w:pPr>
        <w:rPr>
          <w:rFonts w:ascii="Times New Roman" w:hAnsi="Times New Roman" w:cs="Times New Roman"/>
          <w:sz w:val="24"/>
          <w:szCs w:val="24"/>
        </w:rPr>
      </w:pPr>
    </w:p>
    <w:p w:rsidR="001718CD" w:rsidRDefault="001718CD" w:rsidP="00E942FA">
      <w:pPr>
        <w:rPr>
          <w:rFonts w:ascii="Times New Roman" w:hAnsi="Times New Roman" w:cs="Times New Roman"/>
          <w:sz w:val="24"/>
          <w:szCs w:val="24"/>
        </w:rPr>
      </w:pPr>
    </w:p>
    <w:p w:rsidR="001718CD" w:rsidRDefault="001718CD" w:rsidP="00E942FA">
      <w:pPr>
        <w:rPr>
          <w:rFonts w:ascii="Times New Roman" w:hAnsi="Times New Roman" w:cs="Times New Roman"/>
          <w:sz w:val="24"/>
          <w:szCs w:val="24"/>
        </w:rPr>
      </w:pPr>
    </w:p>
    <w:p w:rsidR="0030639C" w:rsidRPr="008A4BE4" w:rsidRDefault="0030639C" w:rsidP="00A14FB6">
      <w:pPr>
        <w:pStyle w:val="Listaszerbekezds"/>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Szabadon fogalmazzák meg a MedInProt kapcsán támogató és/vagy kritikus észrevételeiket. </w:t>
      </w:r>
      <w:r>
        <w:rPr>
          <w:rFonts w:ascii="Times New Roman" w:hAnsi="Times New Roman" w:cs="Times New Roman"/>
          <w:i/>
          <w:sz w:val="24"/>
          <w:szCs w:val="24"/>
        </w:rPr>
        <w:t>(max. 200 szó)</w:t>
      </w:r>
      <w:r>
        <w:rPr>
          <w:rFonts w:ascii="Times New Roman" w:hAnsi="Times New Roman" w:cs="Times New Roman"/>
          <w:sz w:val="24"/>
          <w:szCs w:val="24"/>
        </w:rPr>
        <w:t xml:space="preserve"> </w:t>
      </w:r>
    </w:p>
    <w:p w:rsidR="005F1A16" w:rsidRDefault="006A5C2B" w:rsidP="00D1388B">
      <w:pPr>
        <w:spacing w:line="360" w:lineRule="auto"/>
        <w:jc w:val="both"/>
        <w:rPr>
          <w:rFonts w:ascii="Times New Roman" w:hAnsi="Times New Roman" w:cs="Times New Roman"/>
          <w:sz w:val="24"/>
          <w:szCs w:val="24"/>
        </w:rPr>
      </w:pPr>
      <w:r w:rsidRPr="006A5C2B">
        <w:rPr>
          <w:rFonts w:ascii="Times New Roman" w:hAnsi="Times New Roman" w:cs="Times New Roman"/>
          <w:sz w:val="24"/>
          <w:szCs w:val="24"/>
        </w:rPr>
        <w:t>A szinergia pályázat valóban egy olyan lehetőség, amely olyan kutatókat tud egy asztalhoz ültetni, akik tématerülete nem</w:t>
      </w:r>
      <w:r>
        <w:rPr>
          <w:rFonts w:ascii="Times New Roman" w:hAnsi="Times New Roman" w:cs="Times New Roman"/>
          <w:sz w:val="24"/>
          <w:szCs w:val="24"/>
        </w:rPr>
        <w:t xml:space="preserve"> feltétlenül fed át, de egy együttgondolkodással megtalálhatók azok a közös pontok, amelyek mentén magas színvonalú kutatási eredményeket lehet elérni. </w:t>
      </w:r>
      <w:r w:rsidR="00E2634C">
        <w:rPr>
          <w:rFonts w:ascii="Times New Roman" w:hAnsi="Times New Roman" w:cs="Times New Roman"/>
          <w:sz w:val="24"/>
          <w:szCs w:val="24"/>
        </w:rPr>
        <w:t xml:space="preserve">A szűkös kutatási források egy ilyen együttműködés keretében jobban hasznosulhatnak, mert az interdiszciplináris kutatási eredmények nagyobb érdeklődésre tarthatnak számot a tudományos világban. Amennyiben a szinergia pályázat együtt jár egy új műszer beszerzési lehetőségével, mint a mi esetünkben, az még tovább növeli az esélyét annak, hogy új kutatási területekre terjesszük ki az együttműködést. </w:t>
      </w:r>
    </w:p>
    <w:p w:rsidR="0043509B" w:rsidRDefault="0043509B" w:rsidP="00563F24">
      <w:pPr>
        <w:spacing w:line="360" w:lineRule="auto"/>
        <w:jc w:val="both"/>
        <w:rPr>
          <w:rFonts w:ascii="Times New Roman" w:hAnsi="Times New Roman" w:cs="Times New Roman"/>
          <w:b/>
          <w:sz w:val="24"/>
          <w:szCs w:val="24"/>
        </w:rPr>
      </w:pPr>
    </w:p>
    <w:p w:rsidR="00563F24" w:rsidRDefault="00563F24" w:rsidP="00563F24">
      <w:pPr>
        <w:spacing w:line="360" w:lineRule="auto"/>
        <w:jc w:val="both"/>
        <w:rPr>
          <w:rFonts w:ascii="Times New Roman" w:hAnsi="Times New Roman" w:cs="Times New Roman"/>
          <w:sz w:val="24"/>
          <w:szCs w:val="24"/>
        </w:rPr>
      </w:pPr>
    </w:p>
    <w:p w:rsidR="00563F24" w:rsidRPr="00563F24" w:rsidRDefault="00563F24" w:rsidP="00563F24">
      <w:pPr>
        <w:rPr>
          <w:rFonts w:ascii="Times New Roman" w:hAnsi="Times New Roman" w:cs="Times New Roman"/>
          <w:sz w:val="24"/>
          <w:szCs w:val="24"/>
        </w:rPr>
      </w:pPr>
    </w:p>
    <w:sectPr w:rsidR="00563F24" w:rsidRPr="00563F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2AC" w:rsidRDefault="00FF72AC" w:rsidP="00406936">
      <w:pPr>
        <w:spacing w:after="0" w:line="240" w:lineRule="auto"/>
      </w:pPr>
      <w:r>
        <w:separator/>
      </w:r>
    </w:p>
  </w:endnote>
  <w:endnote w:type="continuationSeparator" w:id="0">
    <w:p w:rsidR="00FF72AC" w:rsidRDefault="00FF72AC" w:rsidP="0040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2AC" w:rsidRDefault="00FF72AC" w:rsidP="00406936">
      <w:pPr>
        <w:spacing w:after="0" w:line="240" w:lineRule="auto"/>
      </w:pPr>
      <w:r>
        <w:separator/>
      </w:r>
    </w:p>
  </w:footnote>
  <w:footnote w:type="continuationSeparator" w:id="0">
    <w:p w:rsidR="00FF72AC" w:rsidRDefault="00FF72AC" w:rsidP="00406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A52"/>
    <w:multiLevelType w:val="hybridMultilevel"/>
    <w:tmpl w:val="051694DC"/>
    <w:lvl w:ilvl="0" w:tplc="987E8D94">
      <w:start w:val="3"/>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49C66EEA"/>
    <w:multiLevelType w:val="hybridMultilevel"/>
    <w:tmpl w:val="2944822C"/>
    <w:lvl w:ilvl="0" w:tplc="6FF0D2C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C6433E2"/>
    <w:multiLevelType w:val="hybridMultilevel"/>
    <w:tmpl w:val="51361962"/>
    <w:lvl w:ilvl="0" w:tplc="13B21994">
      <w:start w:val="1"/>
      <w:numFmt w:val="decimal"/>
      <w:lvlText w:val="%1)"/>
      <w:lvlJc w:val="left"/>
      <w:pPr>
        <w:tabs>
          <w:tab w:val="num" w:pos="928"/>
        </w:tabs>
        <w:ind w:left="928" w:hanging="360"/>
      </w:pPr>
    </w:lvl>
    <w:lvl w:ilvl="1" w:tplc="945C04D4" w:tentative="1">
      <w:start w:val="1"/>
      <w:numFmt w:val="decimal"/>
      <w:lvlText w:val="%2)"/>
      <w:lvlJc w:val="left"/>
      <w:pPr>
        <w:tabs>
          <w:tab w:val="num" w:pos="1648"/>
        </w:tabs>
        <w:ind w:left="1648" w:hanging="360"/>
      </w:pPr>
    </w:lvl>
    <w:lvl w:ilvl="2" w:tplc="78085C7C" w:tentative="1">
      <w:start w:val="1"/>
      <w:numFmt w:val="decimal"/>
      <w:lvlText w:val="%3)"/>
      <w:lvlJc w:val="left"/>
      <w:pPr>
        <w:tabs>
          <w:tab w:val="num" w:pos="2368"/>
        </w:tabs>
        <w:ind w:left="2368" w:hanging="360"/>
      </w:pPr>
    </w:lvl>
    <w:lvl w:ilvl="3" w:tplc="6C6A9D82" w:tentative="1">
      <w:start w:val="1"/>
      <w:numFmt w:val="decimal"/>
      <w:lvlText w:val="%4)"/>
      <w:lvlJc w:val="left"/>
      <w:pPr>
        <w:tabs>
          <w:tab w:val="num" w:pos="3088"/>
        </w:tabs>
        <w:ind w:left="3088" w:hanging="360"/>
      </w:pPr>
    </w:lvl>
    <w:lvl w:ilvl="4" w:tplc="07F4801A" w:tentative="1">
      <w:start w:val="1"/>
      <w:numFmt w:val="decimal"/>
      <w:lvlText w:val="%5)"/>
      <w:lvlJc w:val="left"/>
      <w:pPr>
        <w:tabs>
          <w:tab w:val="num" w:pos="3808"/>
        </w:tabs>
        <w:ind w:left="3808" w:hanging="360"/>
      </w:pPr>
    </w:lvl>
    <w:lvl w:ilvl="5" w:tplc="D1AAF06A" w:tentative="1">
      <w:start w:val="1"/>
      <w:numFmt w:val="decimal"/>
      <w:lvlText w:val="%6)"/>
      <w:lvlJc w:val="left"/>
      <w:pPr>
        <w:tabs>
          <w:tab w:val="num" w:pos="4528"/>
        </w:tabs>
        <w:ind w:left="4528" w:hanging="360"/>
      </w:pPr>
    </w:lvl>
    <w:lvl w:ilvl="6" w:tplc="9FF606A4" w:tentative="1">
      <w:start w:val="1"/>
      <w:numFmt w:val="decimal"/>
      <w:lvlText w:val="%7)"/>
      <w:lvlJc w:val="left"/>
      <w:pPr>
        <w:tabs>
          <w:tab w:val="num" w:pos="5248"/>
        </w:tabs>
        <w:ind w:left="5248" w:hanging="360"/>
      </w:pPr>
    </w:lvl>
    <w:lvl w:ilvl="7" w:tplc="0EC8733E" w:tentative="1">
      <w:start w:val="1"/>
      <w:numFmt w:val="decimal"/>
      <w:lvlText w:val="%8)"/>
      <w:lvlJc w:val="left"/>
      <w:pPr>
        <w:tabs>
          <w:tab w:val="num" w:pos="5968"/>
        </w:tabs>
        <w:ind w:left="5968" w:hanging="360"/>
      </w:pPr>
    </w:lvl>
    <w:lvl w:ilvl="8" w:tplc="B4DCF788" w:tentative="1">
      <w:start w:val="1"/>
      <w:numFmt w:val="decimal"/>
      <w:lvlText w:val="%9)"/>
      <w:lvlJc w:val="left"/>
      <w:pPr>
        <w:tabs>
          <w:tab w:val="num" w:pos="6688"/>
        </w:tabs>
        <w:ind w:left="6688"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9C"/>
    <w:rsid w:val="000D57EE"/>
    <w:rsid w:val="001718CD"/>
    <w:rsid w:val="00270573"/>
    <w:rsid w:val="002864CA"/>
    <w:rsid w:val="0030639C"/>
    <w:rsid w:val="00387C0F"/>
    <w:rsid w:val="00406936"/>
    <w:rsid w:val="004335AB"/>
    <w:rsid w:val="0043509B"/>
    <w:rsid w:val="00563F24"/>
    <w:rsid w:val="00564D57"/>
    <w:rsid w:val="005F1A16"/>
    <w:rsid w:val="00670F1C"/>
    <w:rsid w:val="006A5C2B"/>
    <w:rsid w:val="007A3222"/>
    <w:rsid w:val="00850D52"/>
    <w:rsid w:val="00910084"/>
    <w:rsid w:val="00915FC4"/>
    <w:rsid w:val="00952730"/>
    <w:rsid w:val="00996CDF"/>
    <w:rsid w:val="00A14FB6"/>
    <w:rsid w:val="00A50FA2"/>
    <w:rsid w:val="00A6704C"/>
    <w:rsid w:val="00AE3E9B"/>
    <w:rsid w:val="00B753F4"/>
    <w:rsid w:val="00C27CEA"/>
    <w:rsid w:val="00CF41B9"/>
    <w:rsid w:val="00D013FE"/>
    <w:rsid w:val="00D1388B"/>
    <w:rsid w:val="00DF3BFA"/>
    <w:rsid w:val="00E2634C"/>
    <w:rsid w:val="00E3371F"/>
    <w:rsid w:val="00E61FFF"/>
    <w:rsid w:val="00E942FA"/>
    <w:rsid w:val="00EA1B67"/>
    <w:rsid w:val="00FA75E9"/>
    <w:rsid w:val="00FF4327"/>
    <w:rsid w:val="00FF72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4D9E4-5274-453C-BBED-445A5834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639C"/>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639C"/>
    <w:pPr>
      <w:ind w:left="720"/>
      <w:contextualSpacing/>
    </w:pPr>
  </w:style>
  <w:style w:type="paragraph" w:customStyle="1" w:styleId="Listaszerbekezds1">
    <w:name w:val="Listaszerű bekezdés1"/>
    <w:basedOn w:val="Norml"/>
    <w:rsid w:val="0030639C"/>
    <w:pPr>
      <w:ind w:left="720"/>
    </w:pPr>
    <w:rPr>
      <w:rFonts w:ascii="Calibri" w:eastAsia="Times New Roman" w:hAnsi="Calibri" w:cs="Times New Roman"/>
    </w:rPr>
  </w:style>
  <w:style w:type="character" w:styleId="Hiperhivatkozs">
    <w:name w:val="Hyperlink"/>
    <w:basedOn w:val="Bekezdsalapbettpusa"/>
    <w:uiPriority w:val="99"/>
    <w:unhideWhenUsed/>
    <w:rsid w:val="0030639C"/>
    <w:rPr>
      <w:color w:val="0000FF"/>
      <w:u w:val="single"/>
    </w:rPr>
  </w:style>
  <w:style w:type="paragraph" w:styleId="lfej">
    <w:name w:val="header"/>
    <w:basedOn w:val="Norml"/>
    <w:link w:val="lfejChar"/>
    <w:uiPriority w:val="99"/>
    <w:unhideWhenUsed/>
    <w:rsid w:val="00406936"/>
    <w:pPr>
      <w:tabs>
        <w:tab w:val="center" w:pos="4536"/>
        <w:tab w:val="right" w:pos="9072"/>
      </w:tabs>
      <w:spacing w:after="0" w:line="240" w:lineRule="auto"/>
    </w:pPr>
  </w:style>
  <w:style w:type="character" w:customStyle="1" w:styleId="lfejChar">
    <w:name w:val="Élőfej Char"/>
    <w:basedOn w:val="Bekezdsalapbettpusa"/>
    <w:link w:val="lfej"/>
    <w:uiPriority w:val="99"/>
    <w:rsid w:val="00406936"/>
  </w:style>
  <w:style w:type="paragraph" w:styleId="llb">
    <w:name w:val="footer"/>
    <w:basedOn w:val="Norml"/>
    <w:link w:val="llbChar"/>
    <w:uiPriority w:val="99"/>
    <w:unhideWhenUsed/>
    <w:rsid w:val="00406936"/>
    <w:pPr>
      <w:tabs>
        <w:tab w:val="center" w:pos="4536"/>
        <w:tab w:val="right" w:pos="9072"/>
      </w:tabs>
      <w:spacing w:after="0" w:line="240" w:lineRule="auto"/>
    </w:pPr>
  </w:style>
  <w:style w:type="character" w:customStyle="1" w:styleId="llbChar">
    <w:name w:val="Élőláb Char"/>
    <w:basedOn w:val="Bekezdsalapbettpusa"/>
    <w:link w:val="llb"/>
    <w:uiPriority w:val="99"/>
    <w:rsid w:val="0040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lasz2@gmail.com" TargetMode="External"/><Relationship Id="rId3" Type="http://schemas.openxmlformats.org/officeDocument/2006/relationships/settings" Target="settings.xml"/><Relationship Id="rId7" Type="http://schemas.openxmlformats.org/officeDocument/2006/relationships/hyperlink" Target="mailto:ivan.bela@ttk.mt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8715</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dc:creator>
  <cp:lastModifiedBy>h judit</cp:lastModifiedBy>
  <cp:revision>2</cp:revision>
  <dcterms:created xsi:type="dcterms:W3CDTF">2016-09-29T22:09:00Z</dcterms:created>
  <dcterms:modified xsi:type="dcterms:W3CDTF">2016-09-29T22:09:00Z</dcterms:modified>
</cp:coreProperties>
</file>