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C4" w:rsidRPr="00A542C4" w:rsidRDefault="00A542C4" w:rsidP="00013E79">
      <w:pPr>
        <w:pStyle w:val="LO-normal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A542C4">
        <w:rPr>
          <w:rFonts w:ascii="Arial" w:hAnsi="Arial" w:cs="Arial"/>
          <w:b/>
          <w:sz w:val="28"/>
          <w:szCs w:val="28"/>
        </w:rPr>
        <w:t>Poli</w:t>
      </w:r>
      <w:proofErr w:type="spellEnd"/>
      <w:r w:rsidRPr="00A542C4">
        <w:rPr>
          <w:rFonts w:ascii="Arial" w:hAnsi="Arial" w:cs="Arial"/>
          <w:b/>
          <w:sz w:val="28"/>
          <w:szCs w:val="28"/>
        </w:rPr>
        <w:t>(</w:t>
      </w:r>
      <w:proofErr w:type="gramEnd"/>
      <w:r w:rsidRPr="00A542C4">
        <w:rPr>
          <w:rFonts w:ascii="Arial" w:hAnsi="Arial" w:cs="Arial"/>
          <w:b/>
          <w:sz w:val="28"/>
          <w:szCs w:val="28"/>
        </w:rPr>
        <w:t>N-</w:t>
      </w:r>
      <w:proofErr w:type="spellStart"/>
      <w:r w:rsidRPr="00A542C4">
        <w:rPr>
          <w:rFonts w:ascii="Arial" w:hAnsi="Arial" w:cs="Arial"/>
          <w:b/>
          <w:sz w:val="28"/>
          <w:szCs w:val="28"/>
        </w:rPr>
        <w:t>izopropil</w:t>
      </w:r>
      <w:proofErr w:type="spellEnd"/>
      <w:r w:rsidRPr="00A542C4">
        <w:rPr>
          <w:rFonts w:ascii="Arial" w:hAnsi="Arial" w:cs="Arial"/>
          <w:b/>
          <w:sz w:val="28"/>
          <w:szCs w:val="28"/>
        </w:rPr>
        <w:t>-</w:t>
      </w:r>
      <w:proofErr w:type="spellStart"/>
      <w:r w:rsidRPr="00A542C4">
        <w:rPr>
          <w:rFonts w:ascii="Arial" w:hAnsi="Arial" w:cs="Arial"/>
          <w:b/>
          <w:sz w:val="28"/>
          <w:szCs w:val="28"/>
        </w:rPr>
        <w:t>ak</w:t>
      </w:r>
      <w:bookmarkStart w:id="0" w:name="_GoBack"/>
      <w:bookmarkEnd w:id="0"/>
      <w:r w:rsidRPr="00A542C4">
        <w:rPr>
          <w:rFonts w:ascii="Arial" w:hAnsi="Arial" w:cs="Arial"/>
          <w:b/>
          <w:sz w:val="28"/>
          <w:szCs w:val="28"/>
        </w:rPr>
        <w:t>rilamid</w:t>
      </w:r>
      <w:proofErr w:type="spellEnd"/>
      <w:r w:rsidRPr="00A542C4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Pr="00A542C4">
        <w:rPr>
          <w:rFonts w:ascii="Arial" w:hAnsi="Arial" w:cs="Arial"/>
          <w:b/>
          <w:sz w:val="28"/>
          <w:szCs w:val="28"/>
        </w:rPr>
        <w:t>és</w:t>
      </w:r>
      <w:proofErr w:type="spellEnd"/>
      <w:r w:rsidRPr="00A542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42C4">
        <w:rPr>
          <w:rFonts w:ascii="Arial" w:hAnsi="Arial" w:cs="Arial"/>
          <w:b/>
          <w:sz w:val="28"/>
          <w:szCs w:val="28"/>
        </w:rPr>
        <w:t>globuláris</w:t>
      </w:r>
      <w:proofErr w:type="spellEnd"/>
      <w:r w:rsidRPr="00A542C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A542C4">
        <w:rPr>
          <w:rFonts w:ascii="Arial" w:hAnsi="Arial" w:cs="Arial"/>
          <w:b/>
          <w:sz w:val="28"/>
          <w:szCs w:val="28"/>
        </w:rPr>
        <w:t>valamint</w:t>
      </w:r>
      <w:proofErr w:type="spellEnd"/>
      <w:r w:rsidRPr="00A542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42C4">
        <w:rPr>
          <w:rFonts w:ascii="Arial" w:hAnsi="Arial" w:cs="Arial"/>
          <w:b/>
          <w:sz w:val="28"/>
          <w:szCs w:val="28"/>
        </w:rPr>
        <w:t>rendezetlen</w:t>
      </w:r>
      <w:proofErr w:type="spellEnd"/>
      <w:r w:rsidRPr="00A542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42C4">
        <w:rPr>
          <w:rFonts w:ascii="Arial" w:hAnsi="Arial" w:cs="Arial"/>
          <w:b/>
          <w:sz w:val="28"/>
          <w:szCs w:val="28"/>
        </w:rPr>
        <w:t>fehérjék</w:t>
      </w:r>
      <w:proofErr w:type="spellEnd"/>
      <w:r w:rsidRPr="00A542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42C4">
        <w:rPr>
          <w:rFonts w:ascii="Arial" w:hAnsi="Arial" w:cs="Arial"/>
          <w:b/>
          <w:sz w:val="28"/>
          <w:szCs w:val="28"/>
        </w:rPr>
        <w:t>hőmérsékletfüggő</w:t>
      </w:r>
      <w:proofErr w:type="spellEnd"/>
      <w:r w:rsidRPr="00A542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42C4">
        <w:rPr>
          <w:rFonts w:ascii="Arial" w:hAnsi="Arial" w:cs="Arial"/>
          <w:b/>
          <w:sz w:val="28"/>
          <w:szCs w:val="28"/>
        </w:rPr>
        <w:t>kölcsönhatásainak</w:t>
      </w:r>
      <w:proofErr w:type="spellEnd"/>
      <w:r w:rsidRPr="00A542C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42C4">
        <w:rPr>
          <w:rFonts w:ascii="Arial" w:hAnsi="Arial" w:cs="Arial"/>
          <w:b/>
          <w:sz w:val="28"/>
          <w:szCs w:val="28"/>
        </w:rPr>
        <w:t>vizsgálata</w:t>
      </w:r>
      <w:proofErr w:type="spellEnd"/>
      <w:r w:rsidRPr="00A542C4">
        <w:rPr>
          <w:rFonts w:ascii="Arial" w:hAnsi="Arial" w:cs="Arial"/>
          <w:b/>
          <w:sz w:val="28"/>
          <w:szCs w:val="28"/>
        </w:rPr>
        <w:t xml:space="preserve"> NMR </w:t>
      </w:r>
      <w:proofErr w:type="spellStart"/>
      <w:r w:rsidRPr="00A542C4">
        <w:rPr>
          <w:rFonts w:ascii="Arial" w:hAnsi="Arial" w:cs="Arial"/>
          <w:b/>
          <w:sz w:val="28"/>
          <w:szCs w:val="28"/>
        </w:rPr>
        <w:t>spektroszkópiával</w:t>
      </w:r>
      <w:proofErr w:type="spellEnd"/>
    </w:p>
    <w:p w:rsidR="00A542C4" w:rsidRDefault="00A542C4">
      <w:pPr>
        <w:pStyle w:val="LO-normal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E5BD1" w:rsidRPr="00013E79" w:rsidRDefault="009E5BD1" w:rsidP="00013E79">
      <w:pPr>
        <w:pStyle w:val="LO-normal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hu-HU"/>
        </w:rPr>
      </w:pPr>
      <w:proofErr w:type="spellStart"/>
      <w:r w:rsidRPr="00013E79">
        <w:rPr>
          <w:rFonts w:ascii="Arial" w:hAnsi="Arial" w:cs="Arial"/>
          <w:sz w:val="24"/>
          <w:szCs w:val="24"/>
        </w:rPr>
        <w:t>Az</w:t>
      </w:r>
      <w:proofErr w:type="spellEnd"/>
      <w:r w:rsidRPr="00013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E79">
        <w:rPr>
          <w:rFonts w:ascii="Arial" w:hAnsi="Arial" w:cs="Arial"/>
          <w:sz w:val="24"/>
          <w:szCs w:val="24"/>
        </w:rPr>
        <w:t>orvosbiológiában</w:t>
      </w:r>
      <w:proofErr w:type="spellEnd"/>
      <w:r w:rsidRPr="00013E79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013E79">
        <w:rPr>
          <w:rFonts w:ascii="Arial" w:hAnsi="Arial" w:cs="Arial"/>
          <w:sz w:val="24"/>
          <w:szCs w:val="24"/>
        </w:rPr>
        <w:t>alkalmazott</w:t>
      </w:r>
      <w:proofErr w:type="spellEnd"/>
      <w:r w:rsidRPr="00013E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13E79">
        <w:rPr>
          <w:rFonts w:ascii="Arial" w:hAnsi="Arial" w:cs="Arial"/>
          <w:sz w:val="24"/>
          <w:szCs w:val="24"/>
        </w:rPr>
        <w:t>poli</w:t>
      </w:r>
      <w:proofErr w:type="spellEnd"/>
      <w:r w:rsidRPr="00013E79">
        <w:rPr>
          <w:rFonts w:ascii="Arial" w:hAnsi="Arial" w:cs="Arial"/>
          <w:sz w:val="24"/>
          <w:szCs w:val="24"/>
        </w:rPr>
        <w:t>(</w:t>
      </w:r>
      <w:proofErr w:type="gramEnd"/>
      <w:r w:rsidRPr="00013E79">
        <w:rPr>
          <w:rFonts w:ascii="Arial" w:hAnsi="Arial" w:cs="Arial"/>
          <w:sz w:val="24"/>
          <w:szCs w:val="24"/>
        </w:rPr>
        <w:t>N-</w:t>
      </w:r>
      <w:proofErr w:type="spellStart"/>
      <w:r w:rsidRPr="00013E79">
        <w:rPr>
          <w:rFonts w:ascii="Arial" w:hAnsi="Arial" w:cs="Arial"/>
          <w:sz w:val="24"/>
          <w:szCs w:val="24"/>
        </w:rPr>
        <w:t>izopropil</w:t>
      </w:r>
      <w:proofErr w:type="spellEnd"/>
      <w:r w:rsidRPr="00013E79">
        <w:rPr>
          <w:rFonts w:ascii="Arial" w:hAnsi="Arial" w:cs="Arial"/>
          <w:sz w:val="24"/>
          <w:szCs w:val="24"/>
        </w:rPr>
        <w:t>-</w:t>
      </w:r>
      <w:proofErr w:type="spellStart"/>
      <w:r w:rsidRPr="00013E79">
        <w:rPr>
          <w:rFonts w:ascii="Arial" w:hAnsi="Arial" w:cs="Arial"/>
          <w:sz w:val="24"/>
          <w:szCs w:val="24"/>
        </w:rPr>
        <w:t>akrilamid</w:t>
      </w:r>
      <w:proofErr w:type="spellEnd"/>
      <w:r w:rsidRPr="00013E79">
        <w:rPr>
          <w:rFonts w:ascii="Arial" w:hAnsi="Arial" w:cs="Arial"/>
          <w:sz w:val="24"/>
          <w:szCs w:val="24"/>
        </w:rPr>
        <w:t>) (</w:t>
      </w:r>
      <w:proofErr w:type="spellStart"/>
      <w:r w:rsidRPr="00013E79">
        <w:rPr>
          <w:rFonts w:ascii="Arial" w:hAnsi="Arial" w:cs="Arial"/>
          <w:sz w:val="24"/>
          <w:szCs w:val="24"/>
        </w:rPr>
        <w:t>PNIPAAm</w:t>
      </w:r>
      <w:proofErr w:type="spellEnd"/>
      <w:r w:rsidRPr="00013E7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13E79">
        <w:rPr>
          <w:rFonts w:ascii="Arial" w:hAnsi="Arial" w:cs="Arial"/>
          <w:sz w:val="24"/>
          <w:szCs w:val="24"/>
        </w:rPr>
        <w:t>és</w:t>
      </w:r>
      <w:proofErr w:type="spellEnd"/>
      <w:r w:rsidRPr="00013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E79">
        <w:rPr>
          <w:rFonts w:ascii="Arial" w:hAnsi="Arial" w:cs="Arial"/>
          <w:sz w:val="24"/>
          <w:szCs w:val="24"/>
        </w:rPr>
        <w:t>fehérjék</w:t>
      </w:r>
      <w:proofErr w:type="spellEnd"/>
      <w:r w:rsidRPr="00013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E79">
        <w:rPr>
          <w:rFonts w:ascii="Arial" w:hAnsi="Arial" w:cs="Arial"/>
          <w:sz w:val="24"/>
          <w:szCs w:val="24"/>
        </w:rPr>
        <w:t>kölcsönhatását</w:t>
      </w:r>
      <w:proofErr w:type="spellEnd"/>
      <w:r w:rsidRPr="00013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E79">
        <w:rPr>
          <w:rFonts w:ascii="Arial" w:hAnsi="Arial" w:cs="Arial"/>
          <w:sz w:val="24"/>
          <w:szCs w:val="24"/>
        </w:rPr>
        <w:t>eddig</w:t>
      </w:r>
      <w:proofErr w:type="spellEnd"/>
      <w:r w:rsidRPr="00013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E79">
        <w:rPr>
          <w:rFonts w:ascii="Arial" w:hAnsi="Arial" w:cs="Arial"/>
          <w:sz w:val="24"/>
          <w:szCs w:val="24"/>
        </w:rPr>
        <w:t>nem</w:t>
      </w:r>
      <w:proofErr w:type="spellEnd"/>
      <w:r w:rsidRPr="00013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E79">
        <w:rPr>
          <w:rFonts w:ascii="Arial" w:hAnsi="Arial" w:cs="Arial"/>
          <w:sz w:val="24"/>
          <w:szCs w:val="24"/>
        </w:rPr>
        <w:t>vizsgálták</w:t>
      </w:r>
      <w:proofErr w:type="spellEnd"/>
      <w:r w:rsidRPr="00013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E79">
        <w:rPr>
          <w:rFonts w:ascii="Arial" w:hAnsi="Arial" w:cs="Arial"/>
          <w:sz w:val="24"/>
          <w:szCs w:val="24"/>
        </w:rPr>
        <w:t>széleskörűen</w:t>
      </w:r>
      <w:proofErr w:type="spellEnd"/>
      <w:r w:rsidRPr="00013E7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13E79">
        <w:rPr>
          <w:rFonts w:ascii="Arial" w:hAnsi="Arial" w:cs="Arial"/>
          <w:sz w:val="24"/>
          <w:szCs w:val="24"/>
        </w:rPr>
        <w:t>Kutatásaink</w:t>
      </w:r>
      <w:proofErr w:type="spellEnd"/>
      <w:r w:rsidRPr="00013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E79">
        <w:rPr>
          <w:rFonts w:ascii="Arial" w:hAnsi="Arial" w:cs="Arial"/>
          <w:sz w:val="24"/>
          <w:szCs w:val="24"/>
        </w:rPr>
        <w:t>során</w:t>
      </w:r>
      <w:proofErr w:type="spellEnd"/>
      <w:r w:rsidRPr="00013E7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013E79">
        <w:rPr>
          <w:rFonts w:ascii="Arial" w:hAnsi="Arial" w:cs="Arial"/>
          <w:bCs/>
          <w:sz w:val="24"/>
          <w:szCs w:val="24"/>
          <w:lang w:val="hu-HU"/>
        </w:rPr>
        <w:t>PNIPAAm</w:t>
      </w:r>
      <w:proofErr w:type="spellEnd"/>
      <w:r w:rsidRPr="00013E79">
        <w:rPr>
          <w:rFonts w:ascii="Arial" w:hAnsi="Arial" w:cs="Arial"/>
          <w:bCs/>
          <w:sz w:val="24"/>
          <w:szCs w:val="24"/>
          <w:lang w:val="hu-HU"/>
        </w:rPr>
        <w:t xml:space="preserve"> kölcsönhatását két eltérő szerkezetű fehérjével vizsgáltuk. A fehérjék kiválasztásának szempontja volt, hogy már többnyire ismert, és kellően kisméretű legyen ahhoz, hogy akár atomi-szintű vizsgálatnak vethessük alá a közöttük fellépő </w:t>
      </w:r>
      <w:r w:rsidRPr="00013E79">
        <w:rPr>
          <w:rFonts w:ascii="Arial Unicode MS" w:eastAsia="Arial Unicode MS" w:hAnsi="Arial Unicode MS" w:cs="Arial Unicode MS" w:hint="eastAsia"/>
          <w:bCs/>
          <w:sz w:val="24"/>
          <w:szCs w:val="24"/>
          <w:lang w:val="hu-HU"/>
        </w:rPr>
        <w:t>‒</w:t>
      </w:r>
      <w:r w:rsidRPr="00013E79">
        <w:rPr>
          <w:rFonts w:ascii="Arial" w:hAnsi="Arial" w:cs="Arial"/>
          <w:bCs/>
          <w:sz w:val="24"/>
          <w:szCs w:val="24"/>
          <w:lang w:val="hu-HU"/>
        </w:rPr>
        <w:t xml:space="preserve"> esetleges </w:t>
      </w:r>
      <w:r w:rsidRPr="00013E79">
        <w:rPr>
          <w:rFonts w:ascii="Arial Unicode MS" w:eastAsia="Arial Unicode MS" w:hAnsi="Arial Unicode MS" w:cs="Arial Unicode MS" w:hint="eastAsia"/>
          <w:bCs/>
          <w:sz w:val="24"/>
          <w:szCs w:val="24"/>
          <w:lang w:val="hu-HU"/>
        </w:rPr>
        <w:t>‒</w:t>
      </w:r>
      <w:r w:rsidRPr="00013E79">
        <w:rPr>
          <w:rFonts w:ascii="Arial" w:hAnsi="Arial" w:cs="Arial"/>
          <w:bCs/>
          <w:sz w:val="24"/>
          <w:szCs w:val="24"/>
          <w:lang w:val="hu-HU"/>
        </w:rPr>
        <w:t xml:space="preserve"> kölcsönhatásokat. Az első molekula (t</w:t>
      </w:r>
      <w:r w:rsidRPr="00013E79">
        <w:rPr>
          <w:rFonts w:ascii="Times New Roman" w:hAnsi="Times New Roman" w:cs="Times New Roman"/>
          <w:bCs/>
          <w:sz w:val="24"/>
          <w:szCs w:val="24"/>
          <w:lang w:val="hu-HU"/>
        </w:rPr>
        <w:t>β</w:t>
      </w:r>
      <w:r w:rsidRPr="00013E79">
        <w:rPr>
          <w:rFonts w:ascii="Arial" w:hAnsi="Arial" w:cs="Arial"/>
          <w:bCs/>
          <w:sz w:val="24"/>
          <w:szCs w:val="24"/>
          <w:lang w:val="hu-HU"/>
        </w:rPr>
        <w:t xml:space="preserve">4: 44 aminosav), teljesen rendezetlen kis molekula, a fehérjék ún. IUP csoportjába tartozik. Másik molekula szerkezettel rendelkező </w:t>
      </w:r>
      <w:proofErr w:type="spellStart"/>
      <w:r w:rsidRPr="00013E79">
        <w:rPr>
          <w:rFonts w:ascii="Arial" w:hAnsi="Arial" w:cs="Arial"/>
          <w:bCs/>
          <w:sz w:val="24"/>
          <w:szCs w:val="24"/>
          <w:lang w:val="hu-HU"/>
        </w:rPr>
        <w:t>minifehérje</w:t>
      </w:r>
      <w:proofErr w:type="spellEnd"/>
      <w:r w:rsidRPr="00013E79">
        <w:rPr>
          <w:rFonts w:ascii="Arial" w:hAnsi="Arial" w:cs="Arial"/>
          <w:bCs/>
          <w:sz w:val="24"/>
          <w:szCs w:val="24"/>
          <w:lang w:val="hu-HU"/>
        </w:rPr>
        <w:t xml:space="preserve"> az ún. Tc5b kétszeres pontmutánsa: D9Q és S20Q (Tc5bQQ: 20 aminosav). </w:t>
      </w:r>
    </w:p>
    <w:p w:rsidR="009E5BD1" w:rsidRPr="00013E79" w:rsidRDefault="009E5BD1" w:rsidP="00013E79">
      <w:pPr>
        <w:pStyle w:val="LO-normal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hu-HU"/>
        </w:rPr>
      </w:pPr>
      <w:r w:rsidRPr="00013E79">
        <w:rPr>
          <w:rFonts w:ascii="Arial" w:hAnsi="Arial" w:cs="Arial"/>
          <w:bCs/>
          <w:sz w:val="24"/>
          <w:szCs w:val="24"/>
          <w:lang w:val="hu-HU"/>
        </w:rPr>
        <w:t xml:space="preserve">UV-látható spektroszkópiás vizsgálatok igazolták, hogy a tß4 hatására a </w:t>
      </w:r>
      <w:proofErr w:type="spellStart"/>
      <w:r w:rsidRPr="00013E79">
        <w:rPr>
          <w:rFonts w:ascii="Arial" w:hAnsi="Arial" w:cs="Arial"/>
          <w:bCs/>
          <w:sz w:val="24"/>
          <w:szCs w:val="24"/>
          <w:lang w:val="hu-HU"/>
        </w:rPr>
        <w:t>PNIPAAm</w:t>
      </w:r>
      <w:proofErr w:type="spellEnd"/>
      <w:r w:rsidRPr="00013E79">
        <w:rPr>
          <w:rFonts w:ascii="Arial" w:hAnsi="Arial" w:cs="Arial"/>
          <w:bCs/>
          <w:sz w:val="24"/>
          <w:szCs w:val="24"/>
          <w:lang w:val="hu-HU"/>
        </w:rPr>
        <w:t xml:space="preserve"> szételegyedési hőmérséklete nem változik, de többszörös termikus ciklus során a reverzibilitás nem teljes. NMR vizsgálat során a </w:t>
      </w:r>
      <w:proofErr w:type="spellStart"/>
      <w:r w:rsidRPr="00013E79">
        <w:rPr>
          <w:rFonts w:ascii="Arial" w:hAnsi="Arial" w:cs="Arial"/>
          <w:bCs/>
          <w:sz w:val="24"/>
          <w:szCs w:val="24"/>
          <w:lang w:val="hu-HU"/>
        </w:rPr>
        <w:t>PNIPAAm</w:t>
      </w:r>
      <w:proofErr w:type="spellEnd"/>
      <w:r w:rsidRPr="00013E79">
        <w:rPr>
          <w:rFonts w:ascii="Arial" w:hAnsi="Arial" w:cs="Arial"/>
          <w:bCs/>
          <w:sz w:val="24"/>
          <w:szCs w:val="24"/>
          <w:lang w:val="hu-HU"/>
        </w:rPr>
        <w:t xml:space="preserve"> mind a t</w:t>
      </w:r>
      <w:r w:rsidRPr="00013E79">
        <w:rPr>
          <w:rFonts w:ascii="Times New Roman" w:hAnsi="Times New Roman" w:cs="Times New Roman"/>
          <w:bCs/>
          <w:sz w:val="24"/>
          <w:szCs w:val="24"/>
          <w:lang w:val="hu-HU"/>
        </w:rPr>
        <w:t>β</w:t>
      </w:r>
      <w:r w:rsidRPr="00013E79">
        <w:rPr>
          <w:rFonts w:ascii="Arial" w:hAnsi="Arial" w:cs="Arial"/>
          <w:bCs/>
          <w:sz w:val="24"/>
          <w:szCs w:val="24"/>
          <w:lang w:val="hu-HU"/>
        </w:rPr>
        <w:t>4, mind a Tc5bQQ fehérjékkel történő kölcsönhatása detektálható volt. Az IUP modell esetében ez egyes jelek intenzitásának változásában tükröződik, míg a jól meghatározott térszerkezettel rendelkező fehérjemodell esetében a molekulák relatív arányától függően számottevő kémiai eltolódás változásokat lehet észlelni.</w:t>
      </w:r>
    </w:p>
    <w:p w:rsidR="009E5BD1" w:rsidRDefault="009E5BD1" w:rsidP="00013E79">
      <w:pPr>
        <w:pStyle w:val="LO-normal"/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9E5BD1" w:rsidRDefault="009E5BD1">
      <w:pPr>
        <w:rPr>
          <w:rFonts w:ascii="Arial" w:hAnsi="Arial" w:cs="Arial"/>
          <w:b/>
          <w:bCs/>
          <w:lang w:val="en-GB"/>
        </w:rPr>
      </w:pPr>
    </w:p>
    <w:sectPr w:rsidR="009E5BD1">
      <w:footerReference w:type="even" r:id="rId7"/>
      <w:footerReference w:type="default" r:id="rId8"/>
      <w:pgSz w:w="11906" w:h="16838"/>
      <w:pgMar w:top="1417" w:right="1417" w:bottom="1417" w:left="1417" w:header="720" w:footer="720" w:gutter="0"/>
      <w:pgNumType w:start="1"/>
      <w:cols w:space="720"/>
      <w:docGrid w:linePitch="24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E6" w:rsidRDefault="00AC77E6">
      <w:r>
        <w:separator/>
      </w:r>
    </w:p>
  </w:endnote>
  <w:endnote w:type="continuationSeparator" w:id="0">
    <w:p w:rsidR="00AC77E6" w:rsidRDefault="00AC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83" w:rsidRDefault="00151E83" w:rsidP="009E5BD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51E83" w:rsidRDefault="00151E83" w:rsidP="00151E8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83" w:rsidRDefault="00151E83" w:rsidP="009E5BD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13E79">
      <w:rPr>
        <w:rStyle w:val="Oldalszm"/>
        <w:noProof/>
      </w:rPr>
      <w:t>1</w:t>
    </w:r>
    <w:r>
      <w:rPr>
        <w:rStyle w:val="Oldalszm"/>
      </w:rPr>
      <w:fldChar w:fldCharType="end"/>
    </w:r>
  </w:p>
  <w:p w:rsidR="00151E83" w:rsidRDefault="00151E83" w:rsidP="00151E8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E6" w:rsidRDefault="00AC77E6">
      <w:r>
        <w:separator/>
      </w:r>
    </w:p>
  </w:footnote>
  <w:footnote w:type="continuationSeparator" w:id="0">
    <w:p w:rsidR="00AC77E6" w:rsidRDefault="00AC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C4"/>
    <w:rsid w:val="00013E79"/>
    <w:rsid w:val="00151E83"/>
    <w:rsid w:val="00361D7E"/>
    <w:rsid w:val="0049740C"/>
    <w:rsid w:val="00705EFE"/>
    <w:rsid w:val="00921E19"/>
    <w:rsid w:val="009E5BD1"/>
    <w:rsid w:val="00A542C4"/>
    <w:rsid w:val="00AC77E6"/>
    <w:rsid w:val="00AD0DB4"/>
    <w:rsid w:val="00B7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2F21D9-7B16-44B6-8C07-611CB5E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Droid Sans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l"/>
    <w:pPr>
      <w:suppressLineNumbers/>
    </w:pPr>
    <w:rPr>
      <w:rFonts w:cs="Droid Sans Devanagari"/>
    </w:rPr>
  </w:style>
  <w:style w:type="paragraph" w:customStyle="1" w:styleId="LO-normal">
    <w:name w:val="LO-normal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val="en-US" w:eastAsia="zh-CN"/>
    </w:rPr>
  </w:style>
  <w:style w:type="paragraph" w:customStyle="1" w:styleId="Quotations">
    <w:name w:val="Quotations"/>
    <w:basedOn w:val="Norml"/>
    <w:pPr>
      <w:spacing w:after="283"/>
      <w:ind w:left="567" w:right="567"/>
    </w:pPr>
  </w:style>
  <w:style w:type="paragraph" w:styleId="Cm">
    <w:name w:val="Title"/>
    <w:basedOn w:val="Heading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Heading"/>
    <w:next w:val="Szvegtrzs"/>
    <w:qFormat/>
    <w:pPr>
      <w:spacing w:before="60"/>
      <w:jc w:val="center"/>
    </w:pPr>
    <w:rPr>
      <w:sz w:val="36"/>
      <w:szCs w:val="36"/>
    </w:rPr>
  </w:style>
  <w:style w:type="paragraph" w:styleId="llb">
    <w:name w:val="footer"/>
    <w:basedOn w:val="Norml"/>
    <w:rsid w:val="00151E8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15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orvosbiológiában is alkalmazott poli(N-izopropil-akrilamid) (PNIPAAm) és fehérjék kölcsönhatását eddig nem vizsgálták széleskörűen</vt:lpstr>
      <vt:lpstr>Az orvosbiológiában is alkalmazott poli(N-izopropil-akrilamid) (PNIPAAm) és fehérjék kölcsönhatását eddig nem vizsgálták széleskörűen</vt:lpstr>
    </vt:vector>
  </TitlesOfParts>
  <Company>MTA KK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orvosbiológiában is alkalmazott poli(N-izopropil-akrilamid) (PNIPAAm) és fehérjék kölcsönhatását eddig nem vizsgálták széleskörűen</dc:title>
  <dc:subject/>
  <dc:creator>user421</dc:creator>
  <cp:keywords/>
  <dc:description/>
  <cp:lastModifiedBy>h judit</cp:lastModifiedBy>
  <cp:revision>3</cp:revision>
  <cp:lastPrinted>1899-12-31T23:00:00Z</cp:lastPrinted>
  <dcterms:created xsi:type="dcterms:W3CDTF">2017-01-16T11:16:00Z</dcterms:created>
  <dcterms:modified xsi:type="dcterms:W3CDTF">2017-01-26T16:12:00Z</dcterms:modified>
</cp:coreProperties>
</file>