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3" w:rsidRPr="009D1793" w:rsidRDefault="009D1793" w:rsidP="009D1793">
      <w:pPr>
        <w:pStyle w:val="Cmsor1"/>
        <w:jc w:val="center"/>
        <w:rPr>
          <w:sz w:val="36"/>
          <w:szCs w:val="36"/>
        </w:rPr>
      </w:pPr>
      <w:r w:rsidRPr="009D1793">
        <w:rPr>
          <w:sz w:val="36"/>
          <w:szCs w:val="36"/>
        </w:rPr>
        <w:t xml:space="preserve">Ioncsatornák és pumpák szerepe </w:t>
      </w:r>
      <w:proofErr w:type="spellStart"/>
      <w:r w:rsidRPr="009D1793">
        <w:rPr>
          <w:sz w:val="36"/>
          <w:szCs w:val="36"/>
        </w:rPr>
        <w:t>metasztázis</w:t>
      </w:r>
      <w:proofErr w:type="spellEnd"/>
      <w:r w:rsidRPr="009D1793">
        <w:rPr>
          <w:sz w:val="36"/>
          <w:szCs w:val="36"/>
        </w:rPr>
        <w:t xml:space="preserve"> képződésben</w:t>
      </w:r>
    </w:p>
    <w:p w:rsidR="004002B5" w:rsidRPr="00FD67A7" w:rsidRDefault="009D1793" w:rsidP="00FD67A7">
      <w:pPr>
        <w:spacing w:after="0"/>
        <w:jc w:val="both"/>
        <w:rPr>
          <w:rFonts w:cs="Times New Roman"/>
        </w:rPr>
      </w:pPr>
      <w:r w:rsidRPr="00287717" w:rsidDel="009D1793">
        <w:rPr>
          <w:rFonts w:ascii="Times New Roman" w:hAnsi="Times New Roman" w:cs="Times New Roman"/>
          <w:sz w:val="24"/>
          <w:szCs w:val="24"/>
        </w:rPr>
        <w:t xml:space="preserve"> </w:t>
      </w:r>
      <w:r w:rsidR="00627752" w:rsidRPr="00B763A3">
        <w:rPr>
          <w:rFonts w:cs="Times New Roman"/>
        </w:rPr>
        <w:t>A dagan</w:t>
      </w:r>
      <w:r w:rsidR="00627752">
        <w:rPr>
          <w:rFonts w:cs="Times New Roman"/>
        </w:rPr>
        <w:t>a</w:t>
      </w:r>
      <w:r w:rsidR="00627752" w:rsidRPr="00B763A3">
        <w:rPr>
          <w:rFonts w:cs="Times New Roman"/>
        </w:rPr>
        <w:t xml:space="preserve">tos </w:t>
      </w:r>
      <w:r w:rsidR="007E00A2" w:rsidRPr="00B763A3">
        <w:rPr>
          <w:rFonts w:cs="Times New Roman"/>
        </w:rPr>
        <w:t>halálozás</w:t>
      </w:r>
      <w:r w:rsidR="007E00A2">
        <w:rPr>
          <w:rFonts w:cs="Times New Roman"/>
        </w:rPr>
        <w:t>ok</w:t>
      </w:r>
      <w:r w:rsidR="007E00A2" w:rsidRPr="00B763A3">
        <w:rPr>
          <w:rFonts w:cs="Times New Roman"/>
        </w:rPr>
        <w:t xml:space="preserve"> </w:t>
      </w:r>
      <w:r w:rsidR="007E00A2">
        <w:rPr>
          <w:rFonts w:cs="Times New Roman"/>
        </w:rPr>
        <w:t xml:space="preserve">túlnyomó többségét </w:t>
      </w:r>
      <w:r w:rsidR="00627752" w:rsidRPr="00B763A3">
        <w:rPr>
          <w:rFonts w:cs="Times New Roman"/>
        </w:rPr>
        <w:t xml:space="preserve">áttétek okozzák. Egyre több irodalmi adat utal arra, hogy az áttétképződésben a különböző ion transzporterek és ioncsatornák meghatározó szerepet játszhatnak, többek között a nemrégiben </w:t>
      </w:r>
      <w:proofErr w:type="spellStart"/>
      <w:r w:rsidR="00627752" w:rsidRPr="00B763A3">
        <w:rPr>
          <w:rFonts w:cs="Times New Roman"/>
        </w:rPr>
        <w:t>metasztázis</w:t>
      </w:r>
      <w:proofErr w:type="spellEnd"/>
      <w:r w:rsidR="00627752" w:rsidRPr="00B763A3">
        <w:rPr>
          <w:rFonts w:cs="Times New Roman"/>
        </w:rPr>
        <w:t xml:space="preserve"> </w:t>
      </w:r>
      <w:proofErr w:type="spellStart"/>
      <w:r w:rsidR="00627752" w:rsidRPr="00B763A3">
        <w:rPr>
          <w:rFonts w:cs="Times New Roman"/>
        </w:rPr>
        <w:t>szuppresszorként</w:t>
      </w:r>
      <w:proofErr w:type="spellEnd"/>
      <w:r w:rsidR="00627752" w:rsidRPr="00B763A3">
        <w:rPr>
          <w:rFonts w:cs="Times New Roman"/>
        </w:rPr>
        <w:t xml:space="preserve"> azonosított plazmamembrán Ca</w:t>
      </w:r>
      <w:r w:rsidR="00627752" w:rsidRPr="00B763A3">
        <w:rPr>
          <w:rFonts w:cs="Times New Roman"/>
          <w:vertAlign w:val="superscript"/>
        </w:rPr>
        <w:t>2+</w:t>
      </w:r>
      <w:r w:rsidR="00627752" w:rsidRPr="00B763A3">
        <w:rPr>
          <w:rFonts w:cs="Times New Roman"/>
        </w:rPr>
        <w:t xml:space="preserve">ATPáz (PMCA) illetve a </w:t>
      </w:r>
      <w:proofErr w:type="spellStart"/>
      <w:r w:rsidR="00627752" w:rsidRPr="00B763A3">
        <w:rPr>
          <w:rFonts w:cs="Times New Roman"/>
        </w:rPr>
        <w:t>metasztázis</w:t>
      </w:r>
      <w:proofErr w:type="spellEnd"/>
      <w:r w:rsidR="00627752" w:rsidRPr="00B763A3">
        <w:rPr>
          <w:rFonts w:cs="Times New Roman"/>
        </w:rPr>
        <w:t xml:space="preserve"> kialakulását </w:t>
      </w:r>
      <w:proofErr w:type="gramStart"/>
      <w:r w:rsidR="00627752" w:rsidRPr="00B763A3">
        <w:rPr>
          <w:rFonts w:cs="Times New Roman"/>
        </w:rPr>
        <w:t>elősegítő</w:t>
      </w:r>
      <w:proofErr w:type="gramEnd"/>
      <w:r w:rsidR="00627752" w:rsidRPr="00B763A3">
        <w:rPr>
          <w:rFonts w:cs="Times New Roman"/>
        </w:rPr>
        <w:t xml:space="preserve"> Na</w:t>
      </w:r>
      <w:r w:rsidR="00627752" w:rsidRPr="00B763A3">
        <w:rPr>
          <w:rFonts w:cs="Times New Roman"/>
          <w:vertAlign w:val="superscript"/>
        </w:rPr>
        <w:t>+</w:t>
      </w:r>
      <w:r w:rsidR="00627752" w:rsidRPr="00B763A3">
        <w:rPr>
          <w:rFonts w:cs="Times New Roman"/>
        </w:rPr>
        <w:t xml:space="preserve"> csatorna (</w:t>
      </w:r>
      <w:proofErr w:type="spellStart"/>
      <w:r w:rsidR="00627752" w:rsidRPr="00B763A3">
        <w:rPr>
          <w:rFonts w:cs="Times New Roman"/>
        </w:rPr>
        <w:t>Nav</w:t>
      </w:r>
      <w:proofErr w:type="spellEnd"/>
      <w:r w:rsidR="00627752" w:rsidRPr="00B763A3">
        <w:rPr>
          <w:rFonts w:cs="Times New Roman"/>
        </w:rPr>
        <w:t>). Projektünk</w:t>
      </w:r>
      <w:r w:rsidR="00627752">
        <w:rPr>
          <w:rFonts w:cs="Times New Roman"/>
        </w:rPr>
        <w:t>ben</w:t>
      </w:r>
      <w:r w:rsidR="00627752" w:rsidRPr="00B763A3">
        <w:rPr>
          <w:rFonts w:cs="Times New Roman"/>
        </w:rPr>
        <w:t xml:space="preserve"> </w:t>
      </w:r>
      <w:r w:rsidR="00627752">
        <w:rPr>
          <w:rFonts w:cs="Times New Roman"/>
        </w:rPr>
        <w:t xml:space="preserve">megvizsgáltuk </w:t>
      </w:r>
      <w:r w:rsidR="00627752" w:rsidRPr="00B763A3">
        <w:rPr>
          <w:rFonts w:cs="Times New Roman"/>
        </w:rPr>
        <w:t>a két membránfehérje daganatprogresszióban betöltött szerepé</w:t>
      </w:r>
      <w:r w:rsidR="00627752">
        <w:rPr>
          <w:rFonts w:cs="Times New Roman"/>
        </w:rPr>
        <w:t xml:space="preserve">t. Kimutattuk, hogy </w:t>
      </w:r>
      <w:r w:rsidR="00AD5BA5">
        <w:rPr>
          <w:rFonts w:cs="Times New Roman"/>
        </w:rPr>
        <w:t xml:space="preserve">A375 </w:t>
      </w:r>
      <w:proofErr w:type="spellStart"/>
      <w:r w:rsidR="00AD5BA5">
        <w:rPr>
          <w:rFonts w:cs="Times New Roman"/>
        </w:rPr>
        <w:t>melanóma</w:t>
      </w:r>
      <w:proofErr w:type="spellEnd"/>
      <w:r w:rsidR="00AD5BA5">
        <w:rPr>
          <w:rFonts w:cs="Times New Roman"/>
        </w:rPr>
        <w:t xml:space="preserve"> sejtekben </w:t>
      </w:r>
      <w:r w:rsidR="00627752">
        <w:rPr>
          <w:rFonts w:cs="Times New Roman"/>
        </w:rPr>
        <w:t xml:space="preserve">a </w:t>
      </w:r>
      <w:proofErr w:type="spellStart"/>
      <w:r w:rsidR="00627752">
        <w:rPr>
          <w:rFonts w:cs="Times New Roman"/>
        </w:rPr>
        <w:t>t</w:t>
      </w:r>
      <w:r w:rsidR="00627752" w:rsidRPr="00627752">
        <w:rPr>
          <w:rFonts w:cs="Times New Roman"/>
        </w:rPr>
        <w:t>etrodotoxin</w:t>
      </w:r>
      <w:proofErr w:type="spellEnd"/>
      <w:r w:rsidR="00627752" w:rsidRPr="00627752">
        <w:rPr>
          <w:rFonts w:cs="Times New Roman"/>
        </w:rPr>
        <w:t xml:space="preserve"> és </w:t>
      </w:r>
      <w:proofErr w:type="spellStart"/>
      <w:r w:rsidR="00627752" w:rsidRPr="00627752">
        <w:rPr>
          <w:rFonts w:cs="Times New Roman"/>
        </w:rPr>
        <w:t>amitriptyline</w:t>
      </w:r>
      <w:proofErr w:type="spellEnd"/>
      <w:r w:rsidR="00627752" w:rsidRPr="00627752">
        <w:rPr>
          <w:rFonts w:cs="Times New Roman"/>
        </w:rPr>
        <w:t xml:space="preserve"> </w:t>
      </w:r>
      <w:proofErr w:type="spellStart"/>
      <w:r w:rsidR="00627752" w:rsidRPr="00627752">
        <w:rPr>
          <w:rFonts w:cs="Times New Roman"/>
        </w:rPr>
        <w:t>Nav</w:t>
      </w:r>
      <w:proofErr w:type="spellEnd"/>
      <w:r w:rsidR="00627752" w:rsidRPr="00627752">
        <w:rPr>
          <w:rFonts w:cs="Times New Roman"/>
        </w:rPr>
        <w:t xml:space="preserve"> gátlók </w:t>
      </w:r>
      <w:r w:rsidR="00627752">
        <w:rPr>
          <w:rFonts w:cs="Times New Roman"/>
        </w:rPr>
        <w:t xml:space="preserve">a migrációt </w:t>
      </w:r>
      <w:r w:rsidR="00627752" w:rsidRPr="00627752">
        <w:rPr>
          <w:rFonts w:cs="Times New Roman"/>
        </w:rPr>
        <w:t>~20%-</w:t>
      </w:r>
      <w:r w:rsidR="00627752">
        <w:rPr>
          <w:rFonts w:cs="Times New Roman"/>
        </w:rPr>
        <w:t>val csökkentik</w:t>
      </w:r>
      <w:r w:rsidR="004002B5">
        <w:rPr>
          <w:rFonts w:cs="Times New Roman"/>
        </w:rPr>
        <w:t xml:space="preserve">, míg a </w:t>
      </w:r>
      <w:r w:rsidR="00627752" w:rsidRPr="00627752">
        <w:rPr>
          <w:rFonts w:cs="Times New Roman"/>
        </w:rPr>
        <w:t>PMCA4b szintjének megemelése jelentős (~70%) migráció aktivitás csökkenést okoz.</w:t>
      </w:r>
      <w:r w:rsidR="004002B5">
        <w:rPr>
          <w:rFonts w:cs="Times New Roman"/>
        </w:rPr>
        <w:t xml:space="preserve"> Azonban a két hatás nem additív. A </w:t>
      </w:r>
      <w:proofErr w:type="spellStart"/>
      <w:r w:rsidR="004002B5">
        <w:rPr>
          <w:rFonts w:cs="Times New Roman"/>
        </w:rPr>
        <w:t>Nav</w:t>
      </w:r>
      <w:proofErr w:type="spellEnd"/>
      <w:r w:rsidR="004002B5">
        <w:rPr>
          <w:rFonts w:cs="Times New Roman"/>
        </w:rPr>
        <w:t xml:space="preserve">-gátlószerek mechanizmusát </w:t>
      </w:r>
      <w:r w:rsidR="004002B5" w:rsidRPr="004002B5">
        <w:rPr>
          <w:rFonts w:cs="Times New Roman"/>
        </w:rPr>
        <w:t>terápiás jelentősége</w:t>
      </w:r>
      <w:r w:rsidR="004002B5">
        <w:rPr>
          <w:rFonts w:cs="Times New Roman"/>
        </w:rPr>
        <w:t xml:space="preserve"> miatt tanulmányoztuk. </w:t>
      </w:r>
      <w:proofErr w:type="spellStart"/>
      <w:r w:rsidR="00FA75C8">
        <w:rPr>
          <w:rFonts w:cs="Times New Roman"/>
        </w:rPr>
        <w:t>Elektrofiziológiai</w:t>
      </w:r>
      <w:proofErr w:type="spellEnd"/>
      <w:r w:rsidR="00FA75C8">
        <w:rPr>
          <w:rFonts w:cs="Times New Roman"/>
        </w:rPr>
        <w:t xml:space="preserve"> </w:t>
      </w:r>
      <w:r w:rsidR="004002B5">
        <w:rPr>
          <w:rFonts w:cs="Times New Roman"/>
        </w:rPr>
        <w:t xml:space="preserve">kísérletek sorozatával bizonyítottuk, hogy a </w:t>
      </w:r>
      <w:proofErr w:type="spellStart"/>
      <w:r w:rsidR="004002B5">
        <w:rPr>
          <w:rFonts w:cs="Times New Roman"/>
        </w:rPr>
        <w:t>riluzol</w:t>
      </w:r>
      <w:proofErr w:type="spellEnd"/>
      <w:r w:rsidR="004002B5">
        <w:rPr>
          <w:rFonts w:cs="Times New Roman"/>
        </w:rPr>
        <w:t xml:space="preserve"> </w:t>
      </w:r>
      <w:r w:rsidR="00DA3C5A">
        <w:rPr>
          <w:rFonts w:cs="Times New Roman"/>
        </w:rPr>
        <w:t>elsősorban moduláció</w:t>
      </w:r>
      <w:r w:rsidR="004002B5">
        <w:rPr>
          <w:rFonts w:cs="Times New Roman"/>
        </w:rPr>
        <w:t xml:space="preserve"> </w:t>
      </w:r>
      <w:r w:rsidR="007E00A2">
        <w:rPr>
          <w:rFonts w:cs="Times New Roman"/>
        </w:rPr>
        <w:t xml:space="preserve">és nem blokk </w:t>
      </w:r>
      <w:r w:rsidR="004002B5">
        <w:rPr>
          <w:rFonts w:cs="Times New Roman"/>
        </w:rPr>
        <w:t>mechanizmussal gátolja a csatornát</w:t>
      </w:r>
      <w:r w:rsidR="007E00A2">
        <w:rPr>
          <w:rFonts w:cs="Times New Roman"/>
        </w:rPr>
        <w:t>, amely egy terápiás szempontból kedvezőbb, új hatásmechanizmus</w:t>
      </w:r>
      <w:r w:rsidR="004002B5">
        <w:rPr>
          <w:rFonts w:cs="Times New Roman"/>
        </w:rPr>
        <w:t xml:space="preserve">. </w:t>
      </w:r>
      <w:r w:rsidR="00FA75C8">
        <w:rPr>
          <w:rFonts w:cs="Times New Roman"/>
        </w:rPr>
        <w:t xml:space="preserve">A gátlószerek </w:t>
      </w:r>
      <w:r w:rsidR="004002B5">
        <w:rPr>
          <w:rFonts w:cs="Times New Roman"/>
        </w:rPr>
        <w:t xml:space="preserve">kölcsönhatását a </w:t>
      </w:r>
      <w:proofErr w:type="spellStart"/>
      <w:r w:rsidR="004002B5" w:rsidRPr="004002B5">
        <w:t>Nav</w:t>
      </w:r>
      <w:proofErr w:type="spellEnd"/>
      <w:r w:rsidR="004002B5" w:rsidRPr="004002B5">
        <w:t xml:space="preserve"> </w:t>
      </w:r>
      <w:r w:rsidR="004002B5">
        <w:t xml:space="preserve">fehérjével </w:t>
      </w:r>
      <w:r w:rsidR="004002B5">
        <w:rPr>
          <w:i/>
        </w:rPr>
        <w:t xml:space="preserve">in </w:t>
      </w:r>
      <w:proofErr w:type="spellStart"/>
      <w:r w:rsidR="004002B5">
        <w:rPr>
          <w:i/>
        </w:rPr>
        <w:t>silico</w:t>
      </w:r>
      <w:proofErr w:type="spellEnd"/>
      <w:r w:rsidR="004002B5">
        <w:rPr>
          <w:i/>
        </w:rPr>
        <w:t xml:space="preserve"> </w:t>
      </w:r>
      <w:r w:rsidR="004002B5">
        <w:t xml:space="preserve">dokkolással és </w:t>
      </w:r>
      <w:proofErr w:type="spellStart"/>
      <w:r w:rsidR="004002B5">
        <w:t>metadinamikai</w:t>
      </w:r>
      <w:proofErr w:type="spellEnd"/>
      <w:r w:rsidR="004002B5">
        <w:t xml:space="preserve"> szimulációkkal is vizsgáltuk, amely lehetővé teszi az eltérések atomi szintű jellemzését.</w:t>
      </w:r>
      <w:r w:rsidR="007F364E">
        <w:t xml:space="preserve"> </w:t>
      </w:r>
      <w:r w:rsidR="00FA75C8">
        <w:t xml:space="preserve">Molekuláris dinamikai módszerrel tanulmányoztuk a PMCA </w:t>
      </w:r>
      <w:r w:rsidR="007E00A2">
        <w:t>kölcsönhatását PIP</w:t>
      </w:r>
      <w:r w:rsidR="007E00A2">
        <w:rPr>
          <w:vertAlign w:val="subscript"/>
        </w:rPr>
        <w:t>2</w:t>
      </w:r>
      <w:r w:rsidR="007E00A2">
        <w:t xml:space="preserve"> molekulákkal is, lehetséges </w:t>
      </w:r>
      <w:proofErr w:type="gramStart"/>
      <w:r w:rsidR="007E00A2">
        <w:t>gyógyszer támadási</w:t>
      </w:r>
      <w:proofErr w:type="gramEnd"/>
      <w:r w:rsidR="007E00A2">
        <w:t xml:space="preserve"> pontot keresve.</w:t>
      </w:r>
    </w:p>
    <w:p w:rsidR="00627752" w:rsidRDefault="00627752" w:rsidP="00FA75C8">
      <w:pPr>
        <w:spacing w:after="0"/>
        <w:jc w:val="both"/>
        <w:rPr>
          <w:rFonts w:cs="Times New Roman"/>
        </w:rPr>
      </w:pPr>
      <w:bookmarkStart w:id="0" w:name="_GoBack"/>
      <w:bookmarkEnd w:id="0"/>
    </w:p>
    <w:p w:rsidR="00627752" w:rsidRDefault="00627752" w:rsidP="00CE7CA5">
      <w:pPr>
        <w:jc w:val="center"/>
        <w:rPr>
          <w:rFonts w:ascii="Times New Roman" w:hAnsi="Times New Roman" w:cs="Times New Roman"/>
          <w:b/>
          <w:sz w:val="28"/>
          <w:szCs w:val="28"/>
        </w:rPr>
      </w:pPr>
    </w:p>
    <w:p w:rsidR="007F364E" w:rsidRDefault="007F364E">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CE7CA5" w:rsidRDefault="00CE7CA5" w:rsidP="00CE7CA5">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Szinergia</w:t>
      </w:r>
      <w:r w:rsidRPr="00F5421B">
        <w:rPr>
          <w:rFonts w:ascii="Times New Roman" w:hAnsi="Times New Roman" w:cs="Times New Roman"/>
          <w:b/>
          <w:bCs/>
          <w:sz w:val="28"/>
          <w:szCs w:val="28"/>
        </w:rPr>
        <w:t xml:space="preserve"> összegző</w:t>
      </w:r>
      <w:proofErr w:type="gramEnd"/>
      <w:r>
        <w:rPr>
          <w:rFonts w:ascii="Times New Roman" w:hAnsi="Times New Roman" w:cs="Times New Roman"/>
          <w:b/>
          <w:bCs/>
          <w:sz w:val="28"/>
          <w:szCs w:val="28"/>
        </w:rPr>
        <w:t xml:space="preserve"> űrlap</w:t>
      </w:r>
    </w:p>
    <w:p w:rsidR="00CE7CA5" w:rsidRDefault="00CE7CA5" w:rsidP="00CE7CA5">
      <w:pPr>
        <w:jc w:val="center"/>
        <w:rPr>
          <w:rFonts w:ascii="Times New Roman" w:hAnsi="Times New Roman" w:cs="Times New Roman"/>
          <w:bCs/>
          <w:sz w:val="24"/>
          <w:szCs w:val="24"/>
        </w:rPr>
      </w:pPr>
      <w:r w:rsidRPr="002B12E2">
        <w:rPr>
          <w:rFonts w:ascii="Times New Roman" w:hAnsi="Times New Roman" w:cs="Times New Roman"/>
          <w:bCs/>
          <w:sz w:val="24"/>
          <w:szCs w:val="24"/>
        </w:rPr>
        <w:t xml:space="preserve">(a pályázók közösen </w:t>
      </w:r>
      <w:r>
        <w:rPr>
          <w:rFonts w:ascii="Times New Roman" w:hAnsi="Times New Roman" w:cs="Times New Roman"/>
          <w:bCs/>
          <w:sz w:val="24"/>
          <w:szCs w:val="24"/>
        </w:rPr>
        <w:t xml:space="preserve">ezt az űrlapot </w:t>
      </w:r>
      <w:r w:rsidRPr="002B12E2">
        <w:rPr>
          <w:rFonts w:ascii="Times New Roman" w:hAnsi="Times New Roman" w:cs="Times New Roman"/>
          <w:bCs/>
          <w:sz w:val="24"/>
          <w:szCs w:val="24"/>
        </w:rPr>
        <w:t>töltik ki)</w:t>
      </w:r>
    </w:p>
    <w:p w:rsidR="00CE7CA5" w:rsidRPr="00332BA7" w:rsidRDefault="00CE7CA5" w:rsidP="00CE7CA5">
      <w:pPr>
        <w:jc w:val="center"/>
        <w:rPr>
          <w:rFonts w:ascii="Times New Roman" w:hAnsi="Times New Roman" w:cs="Times New Roman"/>
          <w:b/>
          <w:bCs/>
        </w:rPr>
      </w:pPr>
    </w:p>
    <w:p w:rsidR="00CE7CA5" w:rsidRDefault="00CE7CA5" w:rsidP="00CE7CA5">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Adják meg a támogatott szinergia programjuk címét és szakmai fókuszpontját</w:t>
      </w:r>
    </w:p>
    <w:p w:rsidR="004002B5" w:rsidRDefault="004002B5" w:rsidP="004002B5">
      <w:pPr>
        <w:pStyle w:val="Listaszerbekezds"/>
        <w:ind w:left="1080"/>
        <w:jc w:val="both"/>
        <w:rPr>
          <w:rFonts w:ascii="Times New Roman" w:hAnsi="Times New Roman" w:cs="Times New Roman"/>
          <w:b/>
          <w:bCs/>
          <w:sz w:val="24"/>
          <w:szCs w:val="24"/>
        </w:rPr>
      </w:pPr>
      <w:r w:rsidRPr="004002B5">
        <w:rPr>
          <w:rFonts w:ascii="Times New Roman" w:hAnsi="Times New Roman" w:cs="Times New Roman"/>
          <w:b/>
          <w:bCs/>
          <w:sz w:val="24"/>
          <w:szCs w:val="24"/>
        </w:rPr>
        <w:t xml:space="preserve">Ion csatornák és pumpák szerepe </w:t>
      </w:r>
      <w:proofErr w:type="spellStart"/>
      <w:r w:rsidRPr="004002B5">
        <w:rPr>
          <w:rFonts w:ascii="Times New Roman" w:hAnsi="Times New Roman" w:cs="Times New Roman"/>
          <w:b/>
          <w:bCs/>
          <w:sz w:val="24"/>
          <w:szCs w:val="24"/>
        </w:rPr>
        <w:t>metasztázis</w:t>
      </w:r>
      <w:proofErr w:type="spellEnd"/>
      <w:r w:rsidRPr="004002B5">
        <w:rPr>
          <w:rFonts w:ascii="Times New Roman" w:hAnsi="Times New Roman" w:cs="Times New Roman"/>
          <w:b/>
          <w:bCs/>
          <w:sz w:val="24"/>
          <w:szCs w:val="24"/>
        </w:rPr>
        <w:t>-képződésben</w:t>
      </w:r>
    </w:p>
    <w:p w:rsidR="004002B5" w:rsidRPr="004002B5" w:rsidRDefault="004002B5" w:rsidP="004002B5">
      <w:pPr>
        <w:pStyle w:val="Listaszerbekezds"/>
        <w:ind w:left="1080"/>
        <w:jc w:val="both"/>
        <w:rPr>
          <w:rFonts w:ascii="Times New Roman" w:hAnsi="Times New Roman" w:cs="Times New Roman"/>
          <w:sz w:val="24"/>
          <w:szCs w:val="24"/>
        </w:rPr>
      </w:pPr>
    </w:p>
    <w:p w:rsidR="004002B5" w:rsidRDefault="00CE7CA5" w:rsidP="004002B5">
      <w:pPr>
        <w:pStyle w:val="Listaszerbekezds"/>
        <w:numPr>
          <w:ilvl w:val="0"/>
          <w:numId w:val="3"/>
        </w:numPr>
        <w:jc w:val="both"/>
        <w:rPr>
          <w:rFonts w:ascii="Times New Roman" w:hAnsi="Times New Roman" w:cs="Times New Roman"/>
          <w:sz w:val="24"/>
          <w:szCs w:val="24"/>
        </w:rPr>
      </w:pPr>
      <w:r w:rsidRPr="00F5421B">
        <w:rPr>
          <w:rFonts w:ascii="Times New Roman" w:hAnsi="Times New Roman" w:cs="Times New Roman"/>
          <w:sz w:val="24"/>
          <w:szCs w:val="24"/>
        </w:rPr>
        <w:t xml:space="preserve">Adják meg a szinergia program keretében együttműködő partnerek nevét, tudományos fokozatát, tudományos besorolását, e-mail </w:t>
      </w:r>
      <w:r>
        <w:rPr>
          <w:rFonts w:ascii="Times New Roman" w:hAnsi="Times New Roman" w:cs="Times New Roman"/>
          <w:sz w:val="24"/>
          <w:szCs w:val="24"/>
        </w:rPr>
        <w:t>címét.</w:t>
      </w:r>
    </w:p>
    <w:p w:rsidR="004002B5" w:rsidRPr="004002B5" w:rsidRDefault="004002B5" w:rsidP="004002B5">
      <w:pPr>
        <w:pStyle w:val="Listaszerbekezds"/>
        <w:ind w:left="1080"/>
        <w:jc w:val="both"/>
        <w:rPr>
          <w:rFonts w:ascii="Times New Roman" w:hAnsi="Times New Roman" w:cs="Times New Roman"/>
          <w:b/>
          <w:sz w:val="24"/>
          <w:szCs w:val="24"/>
        </w:rPr>
      </w:pPr>
      <w:r w:rsidRPr="004002B5">
        <w:rPr>
          <w:rFonts w:ascii="Times New Roman" w:hAnsi="Times New Roman" w:cs="Times New Roman"/>
          <w:b/>
          <w:sz w:val="24"/>
          <w:szCs w:val="24"/>
        </w:rPr>
        <w:t>Hegedűs Tamás, PhD, tudományos főmunkatárs, hegedus@hegelab.org</w:t>
      </w:r>
    </w:p>
    <w:p w:rsidR="004002B5" w:rsidRPr="004002B5" w:rsidRDefault="004002B5" w:rsidP="004002B5">
      <w:pPr>
        <w:pStyle w:val="Listaszerbekezds"/>
        <w:ind w:left="1080"/>
        <w:jc w:val="both"/>
        <w:rPr>
          <w:rFonts w:ascii="Times New Roman" w:hAnsi="Times New Roman" w:cs="Times New Roman"/>
          <w:b/>
          <w:sz w:val="24"/>
          <w:szCs w:val="24"/>
        </w:rPr>
      </w:pPr>
      <w:r w:rsidRPr="004002B5">
        <w:rPr>
          <w:rFonts w:ascii="Times New Roman" w:hAnsi="Times New Roman" w:cs="Times New Roman"/>
          <w:b/>
          <w:sz w:val="24"/>
          <w:szCs w:val="24"/>
        </w:rPr>
        <w:t>Mike Árpád, PhD, tudományos főmunkatárs, arpadmike1@gmail.com</w:t>
      </w:r>
    </w:p>
    <w:p w:rsidR="004002B5" w:rsidRPr="004002B5" w:rsidRDefault="004002B5" w:rsidP="004002B5">
      <w:pPr>
        <w:pStyle w:val="Listaszerbekezds"/>
        <w:ind w:left="1080"/>
        <w:rPr>
          <w:rFonts w:ascii="Times New Roman" w:hAnsi="Times New Roman" w:cs="Times New Roman"/>
          <w:b/>
          <w:sz w:val="24"/>
          <w:szCs w:val="24"/>
        </w:rPr>
      </w:pPr>
      <w:proofErr w:type="spellStart"/>
      <w:r w:rsidRPr="004002B5">
        <w:rPr>
          <w:rFonts w:ascii="Times New Roman" w:hAnsi="Times New Roman" w:cs="Times New Roman"/>
          <w:b/>
          <w:sz w:val="24"/>
          <w:szCs w:val="24"/>
        </w:rPr>
        <w:t>Padányi</w:t>
      </w:r>
      <w:proofErr w:type="spellEnd"/>
      <w:r w:rsidRPr="004002B5">
        <w:rPr>
          <w:rFonts w:ascii="Times New Roman" w:hAnsi="Times New Roman" w:cs="Times New Roman"/>
          <w:b/>
          <w:sz w:val="24"/>
          <w:szCs w:val="24"/>
        </w:rPr>
        <w:t xml:space="preserve"> Rita, MD, PhD, tudományos munkatárs</w:t>
      </w:r>
      <w:r>
        <w:rPr>
          <w:rFonts w:ascii="Times New Roman" w:hAnsi="Times New Roman" w:cs="Times New Roman"/>
          <w:b/>
          <w:sz w:val="24"/>
          <w:szCs w:val="24"/>
        </w:rPr>
        <w:t xml:space="preserve">, </w:t>
      </w:r>
      <w:r w:rsidRPr="004002B5">
        <w:rPr>
          <w:rFonts w:ascii="Times New Roman" w:hAnsi="Times New Roman" w:cs="Times New Roman"/>
          <w:b/>
          <w:sz w:val="24"/>
          <w:szCs w:val="24"/>
        </w:rPr>
        <w:t>padanyi.rita@med.semmelweis-univ.hu</w:t>
      </w:r>
    </w:p>
    <w:p w:rsidR="004002B5" w:rsidRPr="004002B5" w:rsidRDefault="004002B5" w:rsidP="004002B5">
      <w:pPr>
        <w:pStyle w:val="Listaszerbekezds"/>
        <w:ind w:left="1080"/>
        <w:jc w:val="both"/>
        <w:rPr>
          <w:rFonts w:ascii="Times New Roman" w:hAnsi="Times New Roman" w:cs="Times New Roman"/>
          <w:sz w:val="24"/>
          <w:szCs w:val="24"/>
        </w:rPr>
      </w:pPr>
    </w:p>
    <w:p w:rsidR="00CE7CA5" w:rsidRPr="00F5421B" w:rsidRDefault="00CE7CA5" w:rsidP="00CE7CA5">
      <w:pPr>
        <w:pStyle w:val="Listaszerbekezds"/>
        <w:numPr>
          <w:ilvl w:val="0"/>
          <w:numId w:val="3"/>
        </w:numPr>
        <w:jc w:val="both"/>
        <w:rPr>
          <w:rFonts w:ascii="Times New Roman" w:hAnsi="Times New Roman" w:cs="Times New Roman"/>
          <w:sz w:val="24"/>
          <w:szCs w:val="24"/>
        </w:rPr>
      </w:pPr>
      <w:r w:rsidRPr="00F5421B">
        <w:rPr>
          <w:rFonts w:ascii="Times New Roman" w:hAnsi="Times New Roman" w:cs="Times New Roman"/>
          <w:sz w:val="24"/>
          <w:szCs w:val="24"/>
        </w:rPr>
        <w:t xml:space="preserve">Csatolják a </w:t>
      </w:r>
      <w:proofErr w:type="spellStart"/>
      <w:r w:rsidRPr="00F5421B">
        <w:rPr>
          <w:rFonts w:ascii="Times New Roman" w:hAnsi="Times New Roman" w:cs="Times New Roman"/>
          <w:sz w:val="24"/>
          <w:szCs w:val="24"/>
        </w:rPr>
        <w:t>MedInProt</w:t>
      </w:r>
      <w:proofErr w:type="spellEnd"/>
      <w:r w:rsidRPr="00F5421B">
        <w:rPr>
          <w:rFonts w:ascii="Times New Roman" w:hAnsi="Times New Roman" w:cs="Times New Roman"/>
          <w:sz w:val="24"/>
          <w:szCs w:val="24"/>
        </w:rPr>
        <w:t xml:space="preserve"> programnak köszönhetően </w:t>
      </w:r>
      <w:r>
        <w:rPr>
          <w:rFonts w:ascii="Times New Roman" w:hAnsi="Times New Roman" w:cs="Times New Roman"/>
          <w:sz w:val="24"/>
          <w:szCs w:val="24"/>
        </w:rPr>
        <w:t>elkészült tudományos közleményeik</w:t>
      </w:r>
      <w:r>
        <w:rPr>
          <w:rFonts w:ascii="Times New Roman" w:hAnsi="Times New Roman"/>
          <w:b/>
          <w:sz w:val="24"/>
          <w:szCs w:val="24"/>
        </w:rPr>
        <w:t xml:space="preserve">, </w:t>
      </w:r>
      <w:r w:rsidRPr="008A4BE4">
        <w:rPr>
          <w:rFonts w:ascii="Times New Roman" w:hAnsi="Times New Roman"/>
          <w:sz w:val="24"/>
          <w:szCs w:val="24"/>
        </w:rPr>
        <w:t>szakmai megjelenésük</w:t>
      </w:r>
      <w:r>
        <w:rPr>
          <w:rFonts w:ascii="Times New Roman" w:hAnsi="Times New Roman"/>
          <w:b/>
          <w:sz w:val="24"/>
          <w:szCs w:val="24"/>
        </w:rPr>
        <w:t xml:space="preserve"> </w:t>
      </w:r>
      <w:r>
        <w:rPr>
          <w:rFonts w:ascii="Times New Roman" w:hAnsi="Times New Roman"/>
          <w:sz w:val="24"/>
          <w:szCs w:val="24"/>
        </w:rPr>
        <w:t xml:space="preserve">bibliográfiai adatait, valamint e dokumentum </w:t>
      </w:r>
      <w:proofErr w:type="spellStart"/>
      <w:r>
        <w:rPr>
          <w:rFonts w:ascii="Times New Roman" w:hAnsi="Times New Roman"/>
          <w:sz w:val="24"/>
          <w:szCs w:val="24"/>
        </w:rPr>
        <w:t>pdf-ét</w:t>
      </w:r>
      <w:proofErr w:type="spellEnd"/>
      <w:r w:rsidRPr="00F5421B">
        <w:rPr>
          <w:rFonts w:ascii="Times New Roman" w:hAnsi="Times New Roman"/>
          <w:b/>
          <w:sz w:val="24"/>
          <w:szCs w:val="24"/>
        </w:rPr>
        <w:t xml:space="preserve">. </w:t>
      </w:r>
      <w:r w:rsidRPr="008A4BE4">
        <w:rPr>
          <w:rFonts w:ascii="Times New Roman" w:hAnsi="Times New Roman"/>
          <w:sz w:val="24"/>
          <w:szCs w:val="24"/>
        </w:rPr>
        <w:t xml:space="preserve">Minden </w:t>
      </w:r>
      <w:r>
        <w:rPr>
          <w:rFonts w:ascii="Times New Roman" w:hAnsi="Times New Roman"/>
          <w:sz w:val="24"/>
          <w:szCs w:val="24"/>
        </w:rPr>
        <w:t xml:space="preserve">publikáció </w:t>
      </w:r>
      <w:r w:rsidRPr="008A4BE4">
        <w:rPr>
          <w:rFonts w:ascii="Times New Roman" w:hAnsi="Times New Roman"/>
          <w:sz w:val="24"/>
          <w:szCs w:val="24"/>
        </w:rPr>
        <w:t>es</w:t>
      </w:r>
      <w:r>
        <w:rPr>
          <w:rFonts w:ascii="Times New Roman" w:hAnsi="Times New Roman"/>
          <w:sz w:val="24"/>
          <w:szCs w:val="24"/>
        </w:rPr>
        <w:t>eté</w:t>
      </w:r>
      <w:r w:rsidRPr="008A4BE4">
        <w:rPr>
          <w:rFonts w:ascii="Times New Roman" w:hAnsi="Times New Roman"/>
          <w:sz w:val="24"/>
          <w:szCs w:val="24"/>
        </w:rPr>
        <w:t xml:space="preserve">ben </w:t>
      </w:r>
      <w:proofErr w:type="spellStart"/>
      <w:r w:rsidRPr="008A4BE4">
        <w:rPr>
          <w:rFonts w:ascii="Times New Roman" w:hAnsi="Times New Roman"/>
          <w:sz w:val="24"/>
          <w:szCs w:val="24"/>
        </w:rPr>
        <w:t>fejtsék</w:t>
      </w:r>
      <w:proofErr w:type="spellEnd"/>
      <w:r w:rsidRPr="008A4BE4">
        <w:rPr>
          <w:rFonts w:ascii="Times New Roman" w:hAnsi="Times New Roman"/>
          <w:sz w:val="24"/>
          <w:szCs w:val="24"/>
        </w:rPr>
        <w:t xml:space="preserve"> ki </w:t>
      </w:r>
      <w:proofErr w:type="spellStart"/>
      <w:r>
        <w:rPr>
          <w:rFonts w:ascii="Times New Roman" w:hAnsi="Times New Roman"/>
          <w:sz w:val="24"/>
          <w:szCs w:val="24"/>
        </w:rPr>
        <w:t>max</w:t>
      </w:r>
      <w:proofErr w:type="spellEnd"/>
      <w:r>
        <w:rPr>
          <w:rFonts w:ascii="Times New Roman" w:hAnsi="Times New Roman"/>
          <w:sz w:val="24"/>
          <w:szCs w:val="24"/>
        </w:rPr>
        <w:t>. 2</w:t>
      </w:r>
      <w:r w:rsidRPr="008A4BE4">
        <w:rPr>
          <w:rFonts w:ascii="Times New Roman" w:hAnsi="Times New Roman"/>
          <w:sz w:val="24"/>
          <w:szCs w:val="24"/>
        </w:rPr>
        <w:t xml:space="preserve"> mondatban </w:t>
      </w:r>
      <w:r>
        <w:rPr>
          <w:rFonts w:ascii="Times New Roman" w:hAnsi="Times New Roman"/>
          <w:sz w:val="24"/>
          <w:szCs w:val="24"/>
        </w:rPr>
        <w:t xml:space="preserve">a </w:t>
      </w:r>
      <w:proofErr w:type="spellStart"/>
      <w:r>
        <w:rPr>
          <w:rFonts w:ascii="Times New Roman" w:hAnsi="Times New Roman"/>
          <w:sz w:val="24"/>
          <w:szCs w:val="24"/>
        </w:rPr>
        <w:t>MedInProt</w:t>
      </w:r>
      <w:proofErr w:type="spellEnd"/>
      <w:r>
        <w:rPr>
          <w:rFonts w:ascii="Times New Roman" w:hAnsi="Times New Roman"/>
          <w:sz w:val="24"/>
          <w:szCs w:val="24"/>
        </w:rPr>
        <w:t xml:space="preserve"> relevanciáját. </w:t>
      </w:r>
    </w:p>
    <w:p w:rsidR="00CE7CA5" w:rsidRDefault="00CE7CA5" w:rsidP="00CE7CA5">
      <w:pPr>
        <w:numPr>
          <w:ilvl w:val="0"/>
          <w:numId w:val="2"/>
        </w:numPr>
        <w:rPr>
          <w:rFonts w:ascii="Times New Roman" w:hAnsi="Times New Roman" w:cs="Times New Roman"/>
          <w:b/>
          <w:sz w:val="24"/>
          <w:szCs w:val="24"/>
        </w:rPr>
      </w:pPr>
      <w:r w:rsidRPr="002B12E2">
        <w:rPr>
          <w:rFonts w:ascii="Times New Roman" w:hAnsi="Times New Roman" w:cs="Times New Roman"/>
          <w:sz w:val="24"/>
          <w:szCs w:val="24"/>
        </w:rPr>
        <w:t>Fejtsék ki pontosan, hogy a kutatási együttműködés</w:t>
      </w:r>
      <w:r>
        <w:rPr>
          <w:rFonts w:ascii="Times New Roman" w:hAnsi="Times New Roman" w:cs="Times New Roman"/>
          <w:sz w:val="24"/>
          <w:szCs w:val="24"/>
        </w:rPr>
        <w:t>ük hogyan kapcsolódott</w:t>
      </w:r>
      <w:r w:rsidRPr="002B12E2">
        <w:rPr>
          <w:rFonts w:ascii="Times New Roman" w:hAnsi="Times New Roman" w:cs="Times New Roman"/>
          <w:sz w:val="24"/>
          <w:szCs w:val="24"/>
        </w:rPr>
        <w:t xml:space="preserve"> az alább megadott </w:t>
      </w:r>
      <w:proofErr w:type="spellStart"/>
      <w:r w:rsidRPr="002B12E2">
        <w:rPr>
          <w:rFonts w:ascii="Times New Roman" w:hAnsi="Times New Roman" w:cs="Times New Roman"/>
          <w:sz w:val="24"/>
          <w:szCs w:val="24"/>
        </w:rPr>
        <w:t>MedinProt</w:t>
      </w:r>
      <w:proofErr w:type="spellEnd"/>
      <w:r w:rsidRPr="002B12E2">
        <w:rPr>
          <w:rFonts w:ascii="Times New Roman" w:hAnsi="Times New Roman" w:cs="Times New Roman"/>
          <w:sz w:val="24"/>
          <w:szCs w:val="24"/>
        </w:rPr>
        <w:t xml:space="preserve"> </w:t>
      </w:r>
      <w:r w:rsidRPr="002B12E2">
        <w:rPr>
          <w:rFonts w:ascii="Times New Roman" w:hAnsi="Times New Roman" w:cs="Times New Roman"/>
          <w:b/>
          <w:sz w:val="24"/>
          <w:szCs w:val="24"/>
        </w:rPr>
        <w:t xml:space="preserve">fókuszpontok </w:t>
      </w:r>
      <w:r w:rsidRPr="002B12E2">
        <w:rPr>
          <w:rFonts w:ascii="Times New Roman" w:hAnsi="Times New Roman" w:cs="Times New Roman"/>
          <w:sz w:val="24"/>
          <w:szCs w:val="24"/>
        </w:rPr>
        <w:t xml:space="preserve">legalább egyikéhez </w:t>
      </w:r>
      <w:r w:rsidRPr="002B12E2">
        <w:rPr>
          <w:rFonts w:ascii="Times New Roman" w:hAnsi="Times New Roman" w:cs="Times New Roman"/>
          <w:i/>
          <w:iCs/>
          <w:sz w:val="24"/>
          <w:szCs w:val="24"/>
        </w:rPr>
        <w:t>(</w:t>
      </w:r>
      <w:proofErr w:type="spellStart"/>
      <w:r w:rsidRPr="002B12E2">
        <w:rPr>
          <w:rFonts w:ascii="Times New Roman" w:hAnsi="Times New Roman" w:cs="Times New Roman"/>
          <w:i/>
          <w:iCs/>
          <w:sz w:val="24"/>
          <w:szCs w:val="24"/>
        </w:rPr>
        <w:t>max</w:t>
      </w:r>
      <w:proofErr w:type="spellEnd"/>
      <w:r w:rsidRPr="002B12E2">
        <w:rPr>
          <w:rFonts w:ascii="Times New Roman" w:hAnsi="Times New Roman" w:cs="Times New Roman"/>
          <w:i/>
          <w:iCs/>
          <w:sz w:val="24"/>
          <w:szCs w:val="24"/>
        </w:rPr>
        <w:t>. 300 szó)</w:t>
      </w:r>
      <w:r w:rsidRPr="002B12E2">
        <w:rPr>
          <w:rFonts w:ascii="Times New Roman" w:hAnsi="Times New Roman" w:cs="Times New Roman"/>
          <w:b/>
          <w:i/>
          <w:iCs/>
          <w:sz w:val="24"/>
          <w:szCs w:val="24"/>
        </w:rPr>
        <w:t>.</w:t>
      </w:r>
      <w:r>
        <w:rPr>
          <w:rFonts w:ascii="Times New Roman" w:hAnsi="Times New Roman" w:cs="Times New Roman"/>
          <w:b/>
          <w:i/>
          <w:iCs/>
          <w:sz w:val="24"/>
          <w:szCs w:val="24"/>
        </w:rPr>
        <w:tab/>
      </w:r>
    </w:p>
    <w:p w:rsidR="00627752" w:rsidRPr="004002B5" w:rsidRDefault="00627752" w:rsidP="00627752">
      <w:pPr>
        <w:pStyle w:val="Listaszerbekezds"/>
        <w:jc w:val="both"/>
        <w:rPr>
          <w:rFonts w:ascii="Times New Roman" w:hAnsi="Times New Roman" w:cs="Times New Roman"/>
          <w:sz w:val="24"/>
          <w:szCs w:val="24"/>
        </w:rPr>
      </w:pPr>
      <w:proofErr w:type="spellStart"/>
      <w:r w:rsidRPr="004002B5">
        <w:rPr>
          <w:rFonts w:ascii="Times New Roman" w:hAnsi="Times New Roman" w:cs="Times New Roman"/>
          <w:sz w:val="24"/>
          <w:szCs w:val="24"/>
        </w:rPr>
        <w:t>Dagantos</w:t>
      </w:r>
      <w:proofErr w:type="spellEnd"/>
      <w:r w:rsidRPr="004002B5">
        <w:rPr>
          <w:rFonts w:ascii="Times New Roman" w:hAnsi="Times New Roman" w:cs="Times New Roman"/>
          <w:sz w:val="24"/>
          <w:szCs w:val="24"/>
        </w:rPr>
        <w:t xml:space="preserve"> halálozást az esetek közel 90%-ban áttétek okozzák. </w:t>
      </w:r>
      <w:proofErr w:type="gramStart"/>
      <w:r w:rsidRPr="004002B5">
        <w:rPr>
          <w:rFonts w:ascii="Times New Roman" w:hAnsi="Times New Roman" w:cs="Times New Roman"/>
          <w:sz w:val="24"/>
          <w:szCs w:val="24"/>
        </w:rPr>
        <w:t xml:space="preserve">Az áttétképződésben a különböző ion transzporterek (aktív transzport </w:t>
      </w:r>
      <w:proofErr w:type="spellStart"/>
      <w:r w:rsidRPr="004002B5">
        <w:rPr>
          <w:rFonts w:ascii="Times New Roman" w:hAnsi="Times New Roman" w:cs="Times New Roman"/>
          <w:sz w:val="24"/>
          <w:szCs w:val="24"/>
        </w:rPr>
        <w:t>ATPázok</w:t>
      </w:r>
      <w:proofErr w:type="spellEnd"/>
      <w:r w:rsidRPr="004002B5">
        <w:rPr>
          <w:rFonts w:ascii="Times New Roman" w:hAnsi="Times New Roman" w:cs="Times New Roman"/>
          <w:sz w:val="24"/>
          <w:szCs w:val="24"/>
        </w:rPr>
        <w:t xml:space="preserve"> és passzív csatornák) is meghatározó szerepet játszanak, mint amilyen a nemrégiben </w:t>
      </w:r>
      <w:proofErr w:type="spellStart"/>
      <w:r w:rsidRPr="004002B5">
        <w:rPr>
          <w:rFonts w:ascii="Times New Roman" w:hAnsi="Times New Roman" w:cs="Times New Roman"/>
          <w:sz w:val="24"/>
          <w:szCs w:val="24"/>
        </w:rPr>
        <w:t>metasztázis</w:t>
      </w:r>
      <w:proofErr w:type="spellEnd"/>
      <w:r w:rsidRPr="004002B5">
        <w:rPr>
          <w:rFonts w:ascii="Times New Roman" w:hAnsi="Times New Roman" w:cs="Times New Roman"/>
          <w:sz w:val="24"/>
          <w:szCs w:val="24"/>
        </w:rPr>
        <w:t xml:space="preserve"> </w:t>
      </w:r>
      <w:proofErr w:type="spellStart"/>
      <w:r w:rsidRPr="004002B5">
        <w:rPr>
          <w:rFonts w:ascii="Times New Roman" w:hAnsi="Times New Roman" w:cs="Times New Roman"/>
          <w:sz w:val="24"/>
          <w:szCs w:val="24"/>
        </w:rPr>
        <w:t>szuppresszorként</w:t>
      </w:r>
      <w:proofErr w:type="spellEnd"/>
      <w:r w:rsidRPr="004002B5">
        <w:rPr>
          <w:rFonts w:ascii="Times New Roman" w:hAnsi="Times New Roman" w:cs="Times New Roman"/>
          <w:sz w:val="24"/>
          <w:szCs w:val="24"/>
        </w:rPr>
        <w:t xml:space="preserve"> azonosított plazmamembrán Ca</w:t>
      </w:r>
      <w:r w:rsidRPr="004002B5">
        <w:rPr>
          <w:rFonts w:ascii="Times New Roman" w:hAnsi="Times New Roman" w:cs="Times New Roman"/>
          <w:sz w:val="24"/>
          <w:szCs w:val="24"/>
          <w:vertAlign w:val="superscript"/>
        </w:rPr>
        <w:t>2+</w:t>
      </w:r>
      <w:r w:rsidRPr="004002B5">
        <w:rPr>
          <w:rFonts w:ascii="Times New Roman" w:hAnsi="Times New Roman" w:cs="Times New Roman"/>
          <w:sz w:val="24"/>
          <w:szCs w:val="24"/>
        </w:rPr>
        <w:t>ATPáz (PMCA)</w:t>
      </w:r>
      <w:proofErr w:type="gramEnd"/>
      <w:r w:rsidRPr="004002B5">
        <w:rPr>
          <w:rFonts w:ascii="Times New Roman" w:hAnsi="Times New Roman" w:cs="Times New Roman"/>
          <w:sz w:val="24"/>
          <w:szCs w:val="24"/>
        </w:rPr>
        <w:t xml:space="preserve"> </w:t>
      </w:r>
      <w:r w:rsidRPr="004002B5">
        <w:rPr>
          <w:rFonts w:ascii="Times New Roman" w:hAnsi="Times New Roman" w:cs="Times New Roman"/>
          <w:sz w:val="24"/>
          <w:szCs w:val="24"/>
        </w:rPr>
        <w:fldChar w:fldCharType="begin"/>
      </w:r>
      <w:r w:rsidRPr="004002B5">
        <w:rPr>
          <w:rFonts w:ascii="Times New Roman" w:hAnsi="Times New Roman" w:cs="Times New Roman"/>
          <w:sz w:val="24"/>
          <w:szCs w:val="24"/>
        </w:rPr>
        <w:instrText xml:space="preserve"> ADDIN ZOTERO_ITEM CSL_CITATION {"citationID":"AqPT5CmM","properties":{"formattedCitation":"{\\rtf (Heged\\uc0\\u361{}s et al., 2016)}","plainCitation":"(Hegedũs et al., 2016)"},"citationItems":[{"id":388,"uris":["http://zotero.org/users/174960/items/ICUGT9A7"],"uri":["http://zotero.org/users/174960/items/ICUGT9A7"],"itemData":{"id":388,"type":"article-journal","title":"The plasma membrane Ca(2+) pump PMCA4b inhibits the migratory and metastatic activity of BRAF mutant melanoma cells","container-title":"International Journal of Cancer","source":"PubMed","abstract":"Oncogenic mutations of BRAF lead to constitutive ERK activity that supports melanoma cell growth and survival. While Ca(2+) signaling is a well-known regulator of tumor progression, the crosstalk between Ca(2+) signaling and the Ras-BRAF-MEK-ERK pathway is much less explored. Here we show that in BRAF mutant melanoma cells the abundance of the plasma membrane Ca(2+) ATPase isoform 4b (PMCA4b, ATP2B4) is low at baseline but markedly elevated by treatment with the mutant BRAF specific inhibitor vemurafenib. In line with these findings gene expression microarray data also shows decreased PMCA4b expression in cutaneous melanoma when compared to benign nevi. The MEK inhibitor selumetinib-similarly to that of the BRAF-specific inhibitor-also increases PMCA4b levels in both BRAF and NRAS mutant melanoma cells suggesting that the MAPK pathway is involved in the regulation of PMCA4b expression. The increased abundance of PMCA4b in the plasma membrane enhances [Ca(2+) ]i clearance from cells after Ca(2+) entry. Moreover we show that both vemurafenib treatment and PMCA4b overexpression induce marked inhibition of migration of BRAF mutant melanoma cells. Importantly, reduced migration of PMCA4b expressing BRAF mutant cells is associated with a marked decrease in their metastatic potential in vivo. Taken together, our data reveal an important crosstalk between Ca(2+) signaling and the MAPK pathway through the regulation of PMCA4b expression and suggest that PMCA4b is a previously unrecognized metastasis suppressor.","DOI":"10.1002/ijc.30503","ISSN":"1097-0215","note":"PMID: 27813079","journalAbbreviation":"Int. J. Cancer","language":"eng","author":[{"family":"Hegedũs","given":"Luca"},{"family":"Garay","given":"Tamás"},{"family":"Molnár","given":"Eszter"},{"family":"Varga","given":"Karolina"},{"family":"Bilecz","given":"Ágnes"},{"family":"Török","given":"Szilvia"},{"family":"Padányi","given":"Rita"},{"family":"Pászty","given":"Katalin"},{"family":"Wolf","given":"Matthias"},{"family":"Grusch","given":"Michael"},{"family":"Kállay","given":"Enikõ"},{"family":"Döme","given":"Balázs"},{"family":"Berger","given":"Walter"},{"family":"Hegedũs","given":"Balázs"},{"family":"Enyedi","given":"Agnes"}],"issued":{"date-parts":[["2016",11,4]]}}}],"schema":"https://github.com/citation-style-language/schema/raw/master/csl-citation.json"} </w:instrText>
      </w:r>
      <w:r w:rsidRPr="004002B5">
        <w:rPr>
          <w:rFonts w:ascii="Times New Roman" w:hAnsi="Times New Roman" w:cs="Times New Roman"/>
          <w:sz w:val="24"/>
          <w:szCs w:val="24"/>
        </w:rPr>
        <w:fldChar w:fldCharType="separate"/>
      </w:r>
      <w:r w:rsidRPr="004002B5">
        <w:rPr>
          <w:rFonts w:ascii="Times New Roman" w:hAnsi="Times New Roman" w:cs="Times New Roman"/>
          <w:sz w:val="24"/>
          <w:szCs w:val="24"/>
        </w:rPr>
        <w:t>(Hegedũs et al., 2016)</w:t>
      </w:r>
      <w:r w:rsidRPr="004002B5">
        <w:rPr>
          <w:rFonts w:ascii="Times New Roman" w:hAnsi="Times New Roman" w:cs="Times New Roman"/>
          <w:sz w:val="24"/>
          <w:szCs w:val="24"/>
        </w:rPr>
        <w:fldChar w:fldCharType="end"/>
      </w:r>
      <w:proofErr w:type="gramStart"/>
      <w:r w:rsidRPr="004002B5">
        <w:rPr>
          <w:rFonts w:ascii="Times New Roman" w:hAnsi="Times New Roman" w:cs="Times New Roman"/>
          <w:sz w:val="24"/>
          <w:szCs w:val="24"/>
        </w:rPr>
        <w:t xml:space="preserve"> és a </w:t>
      </w:r>
      <w:proofErr w:type="spellStart"/>
      <w:r w:rsidRPr="004002B5">
        <w:rPr>
          <w:rFonts w:ascii="Times New Roman" w:hAnsi="Times New Roman" w:cs="Times New Roman"/>
          <w:sz w:val="24"/>
          <w:szCs w:val="24"/>
        </w:rPr>
        <w:t>metasztázis</w:t>
      </w:r>
      <w:proofErr w:type="spellEnd"/>
      <w:r w:rsidRPr="004002B5">
        <w:rPr>
          <w:rFonts w:ascii="Times New Roman" w:hAnsi="Times New Roman" w:cs="Times New Roman"/>
          <w:sz w:val="24"/>
          <w:szCs w:val="24"/>
        </w:rPr>
        <w:t xml:space="preserve"> kialakulását elősegítő Na</w:t>
      </w:r>
      <w:r w:rsidRPr="004002B5">
        <w:rPr>
          <w:rFonts w:ascii="Times New Roman" w:hAnsi="Times New Roman" w:cs="Times New Roman"/>
          <w:sz w:val="24"/>
          <w:szCs w:val="24"/>
          <w:vertAlign w:val="superscript"/>
        </w:rPr>
        <w:t>+</w:t>
      </w:r>
      <w:r w:rsidRPr="004002B5">
        <w:rPr>
          <w:rFonts w:ascii="Times New Roman" w:hAnsi="Times New Roman" w:cs="Times New Roman"/>
          <w:sz w:val="24"/>
          <w:szCs w:val="24"/>
        </w:rPr>
        <w:t xml:space="preserve"> csatorna (</w:t>
      </w:r>
      <w:proofErr w:type="spellStart"/>
      <w:r w:rsidRPr="004002B5">
        <w:rPr>
          <w:rFonts w:ascii="Times New Roman" w:hAnsi="Times New Roman" w:cs="Times New Roman"/>
          <w:sz w:val="24"/>
          <w:szCs w:val="24"/>
        </w:rPr>
        <w:t>Nav</w:t>
      </w:r>
      <w:proofErr w:type="spellEnd"/>
      <w:r w:rsidRPr="004002B5">
        <w:rPr>
          <w:rFonts w:ascii="Times New Roman" w:hAnsi="Times New Roman" w:cs="Times New Roman"/>
          <w:sz w:val="24"/>
          <w:szCs w:val="24"/>
        </w:rPr>
        <w:t>)</w:t>
      </w:r>
      <w:proofErr w:type="gramEnd"/>
      <w:r w:rsidRPr="004002B5">
        <w:rPr>
          <w:rFonts w:ascii="Times New Roman" w:hAnsi="Times New Roman" w:cs="Times New Roman"/>
          <w:sz w:val="24"/>
          <w:szCs w:val="24"/>
        </w:rPr>
        <w:t xml:space="preserve"> </w:t>
      </w:r>
      <w:r w:rsidRPr="004002B5">
        <w:rPr>
          <w:rFonts w:ascii="Times New Roman" w:hAnsi="Times New Roman" w:cs="Times New Roman"/>
          <w:sz w:val="24"/>
          <w:szCs w:val="24"/>
        </w:rPr>
        <w:fldChar w:fldCharType="begin"/>
      </w:r>
      <w:r w:rsidRPr="004002B5">
        <w:rPr>
          <w:rFonts w:ascii="Times New Roman" w:hAnsi="Times New Roman" w:cs="Times New Roman"/>
          <w:sz w:val="24"/>
          <w:szCs w:val="24"/>
        </w:rPr>
        <w:instrText xml:space="preserve"> ADDIN ZOTERO_ITEM CSL_CITATION {"citationID":"xf6ZZRlq","properties":{"formattedCitation":"(Koltai, 2015)","plainCitation":"(Koltai, 2015)"},"citationItems":[{"id":390,"uris":["http://zotero.org/users/174960/items/28QFFRM5"],"uri":["http://zotero.org/users/174960/items/28QFFRM5"],"itemData":{"id":390,"type":"article-journal","title":"Voltage-gated sodium channel as a target for metastatic risk reduction with re-purposed drugs","container-title":"F1000Research","page":"297","volume":"4","source":"PubMed","abstract":"OBJECTIVE: To determine the exact role of sodium channel proteins in migration, invasion and metastasis and understand the possible anti-invasion and anti-metastatic activity of repurposed drugs with voltage gated sodium channel blocking properties.\nMATERIAL AND METHODS: A review of the published medical literature was performed searching for pharmaceuticals used in daily practice, with inhibitory activity on voltage gated sodium channels. For every drug found, the literature was reviewed in order to define if it may act against cancer cells as an anti-invasion and anti-metastatic agent and if it was tested with this purpose in the experimental and clinical settings.\nRESULTS: The following pharmaceuticals that fulfill the above mentioned effects, were found: phenytoin, carbamazepine, valproate, lamotrigine, ranolazine, resveratrol, ropivacaine, lidocaine, mexiletine, flunarizine, and riluzole. Each of them are independently described and analyzed.\nCONCLUSIONS: The above mentioned pharmaceuticals have shown anti-metastatic and anti-invasion activity and many of them deserve to be tested in well-planned clinical trials as adjunct therapies for solid tumors and as anti-metastatic agents. Antiepileptic drugs like phenytoin, carbamazepine and valproate and the vasodilator flunarizine emerged as particularly useful for anti-metastatic purposes.","DOI":"10.12688/f1000research.6789.1","note":"PMID: 27408684\nPMCID: PMC4920216","journalAbbreviation":"F1000Res","language":"eng","author":[{"family":"Koltai","given":"Tomas"}],"issued":{"date-parts":[["2015"]]}}}],"schema":"https://github.com/citation-style-language/schema/raw/master/csl-citation.json"} </w:instrText>
      </w:r>
      <w:r w:rsidRPr="004002B5">
        <w:rPr>
          <w:rFonts w:ascii="Times New Roman" w:hAnsi="Times New Roman" w:cs="Times New Roman"/>
          <w:sz w:val="24"/>
          <w:szCs w:val="24"/>
        </w:rPr>
        <w:fldChar w:fldCharType="separate"/>
      </w:r>
      <w:r w:rsidRPr="004002B5">
        <w:rPr>
          <w:rFonts w:ascii="Times New Roman" w:hAnsi="Times New Roman" w:cs="Times New Roman"/>
          <w:sz w:val="24"/>
          <w:szCs w:val="24"/>
        </w:rPr>
        <w:t>(Koltai, 2015)</w:t>
      </w:r>
      <w:r w:rsidRPr="004002B5">
        <w:rPr>
          <w:rFonts w:ascii="Times New Roman" w:hAnsi="Times New Roman" w:cs="Times New Roman"/>
          <w:sz w:val="24"/>
          <w:szCs w:val="24"/>
        </w:rPr>
        <w:fldChar w:fldCharType="end"/>
      </w:r>
      <w:r w:rsidRPr="004002B5">
        <w:rPr>
          <w:rFonts w:ascii="Times New Roman" w:hAnsi="Times New Roman" w:cs="Times New Roman"/>
          <w:sz w:val="24"/>
          <w:szCs w:val="24"/>
        </w:rPr>
        <w:t xml:space="preserve"> membránfehérjék. Egyre több irodalmi adat utal arra, hogy e membránfehérjék expressziója eltér daganatos és nem daganatos szövetekben. Számos megfigyelés bizonyítja, hogy a Ca</w:t>
      </w:r>
      <w:r w:rsidRPr="004002B5">
        <w:rPr>
          <w:rFonts w:ascii="Times New Roman" w:hAnsi="Times New Roman" w:cs="Times New Roman"/>
          <w:sz w:val="24"/>
          <w:szCs w:val="24"/>
          <w:vertAlign w:val="superscript"/>
        </w:rPr>
        <w:t>2+</w:t>
      </w:r>
      <w:r w:rsidRPr="004002B5">
        <w:rPr>
          <w:rFonts w:ascii="Times New Roman" w:hAnsi="Times New Roman" w:cs="Times New Roman"/>
          <w:sz w:val="24"/>
          <w:szCs w:val="24"/>
        </w:rPr>
        <w:t xml:space="preserve"> jelátviteli rendszer átalakulása fontos tényezője a daganatok progressziójának és az áttétképzésnek. A PMCA4 </w:t>
      </w:r>
      <w:proofErr w:type="spellStart"/>
      <w:r w:rsidRPr="004002B5">
        <w:rPr>
          <w:rFonts w:ascii="Times New Roman" w:hAnsi="Times New Roman" w:cs="Times New Roman"/>
          <w:sz w:val="24"/>
          <w:szCs w:val="24"/>
        </w:rPr>
        <w:t>izoforma</w:t>
      </w:r>
      <w:proofErr w:type="spellEnd"/>
      <w:r w:rsidRPr="004002B5">
        <w:rPr>
          <w:rFonts w:ascii="Times New Roman" w:hAnsi="Times New Roman" w:cs="Times New Roman"/>
          <w:sz w:val="24"/>
          <w:szCs w:val="24"/>
        </w:rPr>
        <w:t xml:space="preserve"> kifejeződése kifejezetten érzékeny a differenciáltság mértékére, tumorokban a mennyisége csökken. </w:t>
      </w:r>
      <w:proofErr w:type="gramStart"/>
      <w:r w:rsidRPr="004002B5">
        <w:rPr>
          <w:rFonts w:ascii="Times New Roman" w:hAnsi="Times New Roman" w:cs="Times New Roman"/>
          <w:sz w:val="24"/>
          <w:szCs w:val="24"/>
        </w:rPr>
        <w:t>Ismert például, hogy ennek a variánsnak expressziója jelentősen csökken bizonyos emlő és bél daganatokban</w:t>
      </w:r>
      <w:proofErr w:type="gramEnd"/>
      <w:r w:rsidRPr="004002B5">
        <w:rPr>
          <w:rFonts w:ascii="Times New Roman" w:hAnsi="Times New Roman" w:cs="Times New Roman"/>
          <w:sz w:val="24"/>
          <w:szCs w:val="24"/>
        </w:rPr>
        <w:t xml:space="preserve"> </w:t>
      </w:r>
      <w:r w:rsidRPr="004002B5">
        <w:rPr>
          <w:rFonts w:ascii="Times New Roman" w:hAnsi="Times New Roman" w:cs="Times New Roman"/>
          <w:sz w:val="24"/>
          <w:szCs w:val="24"/>
        </w:rPr>
        <w:fldChar w:fldCharType="begin"/>
      </w:r>
      <w:r w:rsidRPr="004002B5">
        <w:rPr>
          <w:rFonts w:ascii="Times New Roman" w:hAnsi="Times New Roman" w:cs="Times New Roman"/>
          <w:sz w:val="24"/>
          <w:szCs w:val="24"/>
        </w:rPr>
        <w:instrText xml:space="preserve"> ADDIN ZOTERO_ITEM CSL_CITATION {"citationID":"Q4g7hxz1","properties":{"formattedCitation":"{\\rtf (Pad\\uc0\\u225{}nyi et al., 2016)}","plainCitation":"(Padányi et al., 2016)"},"citationItems":[{"id":396,"uris":["http://zotero.org/users/174960/items/S4JWN54K"],"uri":["http://zotero.org/users/174960/items/S4JWN54K"],"itemData":{"id":396,"type":"article-journal","title":"Multifaceted plasma membrane Ca(2+) pumps: From structure to intracellular Ca(2+) handling and cancer","container-title":"Biochimica Et Biophysica Acta","page":"1351-1363","volume":"1863","issue":"6 Pt B","source":"PubMed","abstract":"Plasma membrane Ca(2+) ATPases (PMCAs) are intimately involved in the control of intracellular Ca(2+) concentration. They reduce Ca(2+) in the cytosol not only by direct ejection, but also by controlling the formation of inositol-1,4,5-trisphosphate and decreasing Ca(2+) release from the endoplasmic reticulum Ca(2+) pool. In mammals four genes (PMCA1-4) are expressed, and alternative RNA splicing generates more than twenty variants. The variants differ in their regulatory characteristics. They localize into highly specialized membrane compartments and respond to the incoming Ca(2+) with distinct temporal resolution. The expression pattern of variants depends on cell type; a change in this pattern can result in perturbed Ca(2+) homeostasis and thus altered cell function. Indeed, PMCAs undergo remarkable changes in their expression pattern during tumorigenesis that might significantly contribute to the unbalanced Ca(2+) homeostasis of cancer cells. This article is part of a Special Issue entitled: Calcium and Cell Fate. Guest Editors: Jacques Haiech, Claus Heizmann, Joachim Krebs, Thierry Capiod and Olivier Mignen.","DOI":"10.1016/j.bbamcr.2015.12.011","ISSN":"0006-3002","note":"PMID: 26707182","shortTitle":"Multifaceted plasma membrane Ca(2+) pumps","journalAbbreviation":"Biochim. Biophys. Acta","language":"eng","author":[{"family":"Padányi","given":"Rita"},{"family":"Pászty","given":"Katalin"},{"family":"Hegedűs","given":"Luca"},{"family":"Varga","given":"Karolina"},{"family":"Papp","given":"Béla"},{"family":"Penniston","given":"John T."},{"family":"Enyedi","given":"Ágnes"}],"issued":{"date-parts":[["2016",6]]}}}],"schema":"https://github.com/citation-style-language/schema/raw/master/csl-citation.json"} </w:instrText>
      </w:r>
      <w:r w:rsidRPr="004002B5">
        <w:rPr>
          <w:rFonts w:ascii="Times New Roman" w:hAnsi="Times New Roman" w:cs="Times New Roman"/>
          <w:sz w:val="24"/>
          <w:szCs w:val="24"/>
        </w:rPr>
        <w:fldChar w:fldCharType="separate"/>
      </w:r>
      <w:r w:rsidRPr="004002B5">
        <w:rPr>
          <w:rFonts w:ascii="Times New Roman" w:hAnsi="Times New Roman" w:cs="Times New Roman"/>
          <w:sz w:val="24"/>
          <w:szCs w:val="24"/>
        </w:rPr>
        <w:t>(Padányi et al., 2016)</w:t>
      </w:r>
      <w:r w:rsidRPr="004002B5">
        <w:rPr>
          <w:rFonts w:ascii="Times New Roman" w:hAnsi="Times New Roman" w:cs="Times New Roman"/>
          <w:sz w:val="24"/>
          <w:szCs w:val="24"/>
        </w:rPr>
        <w:fldChar w:fldCharType="end"/>
      </w:r>
      <w:proofErr w:type="gramStart"/>
      <w:r w:rsidRPr="004002B5">
        <w:rPr>
          <w:rFonts w:ascii="Times New Roman" w:hAnsi="Times New Roman" w:cs="Times New Roman"/>
          <w:sz w:val="24"/>
          <w:szCs w:val="24"/>
        </w:rPr>
        <w:t xml:space="preserve">. A pályázók kimutatták továbbá, hogy a PMCA4b expressziójának fokozása gátolja a </w:t>
      </w:r>
      <w:proofErr w:type="spellStart"/>
      <w:r w:rsidRPr="004002B5">
        <w:rPr>
          <w:rFonts w:ascii="Times New Roman" w:hAnsi="Times New Roman" w:cs="Times New Roman"/>
          <w:sz w:val="24"/>
          <w:szCs w:val="24"/>
        </w:rPr>
        <w:t>melanoma</w:t>
      </w:r>
      <w:proofErr w:type="spellEnd"/>
      <w:r w:rsidRPr="004002B5">
        <w:rPr>
          <w:rFonts w:ascii="Times New Roman" w:hAnsi="Times New Roman" w:cs="Times New Roman"/>
          <w:sz w:val="24"/>
          <w:szCs w:val="24"/>
        </w:rPr>
        <w:t xml:space="preserve"> sejtek </w:t>
      </w:r>
      <w:proofErr w:type="spellStart"/>
      <w:r w:rsidRPr="004002B5">
        <w:rPr>
          <w:rFonts w:ascii="Times New Roman" w:hAnsi="Times New Roman" w:cs="Times New Roman"/>
          <w:sz w:val="24"/>
          <w:szCs w:val="24"/>
        </w:rPr>
        <w:t>motilitását</w:t>
      </w:r>
      <w:proofErr w:type="spellEnd"/>
      <w:r w:rsidRPr="004002B5">
        <w:rPr>
          <w:rFonts w:ascii="Times New Roman" w:hAnsi="Times New Roman" w:cs="Times New Roman"/>
          <w:sz w:val="24"/>
          <w:szCs w:val="24"/>
        </w:rPr>
        <w:t xml:space="preserve"> és csökkenti a </w:t>
      </w:r>
      <w:proofErr w:type="spellStart"/>
      <w:r w:rsidRPr="004002B5">
        <w:rPr>
          <w:rFonts w:ascii="Times New Roman" w:hAnsi="Times New Roman" w:cs="Times New Roman"/>
          <w:sz w:val="24"/>
          <w:szCs w:val="24"/>
        </w:rPr>
        <w:t>metasztázisképző</w:t>
      </w:r>
      <w:proofErr w:type="spellEnd"/>
      <w:r w:rsidRPr="004002B5">
        <w:rPr>
          <w:rFonts w:ascii="Times New Roman" w:hAnsi="Times New Roman" w:cs="Times New Roman"/>
          <w:sz w:val="24"/>
          <w:szCs w:val="24"/>
        </w:rPr>
        <w:t xml:space="preserve"> hajlamát, de nem befolyásolja a sejtosztódást</w:t>
      </w:r>
      <w:proofErr w:type="gramEnd"/>
      <w:r w:rsidRPr="004002B5">
        <w:rPr>
          <w:rFonts w:ascii="Times New Roman" w:hAnsi="Times New Roman" w:cs="Times New Roman"/>
          <w:sz w:val="24"/>
          <w:szCs w:val="24"/>
        </w:rPr>
        <w:t xml:space="preserve"> </w:t>
      </w:r>
      <w:r w:rsidRPr="004002B5">
        <w:rPr>
          <w:rFonts w:ascii="Times New Roman" w:hAnsi="Times New Roman" w:cs="Times New Roman"/>
          <w:sz w:val="24"/>
          <w:szCs w:val="24"/>
        </w:rPr>
        <w:fldChar w:fldCharType="begin"/>
      </w:r>
      <w:r w:rsidRPr="004002B5">
        <w:rPr>
          <w:rFonts w:ascii="Times New Roman" w:hAnsi="Times New Roman" w:cs="Times New Roman"/>
          <w:sz w:val="24"/>
          <w:szCs w:val="24"/>
        </w:rPr>
        <w:instrText xml:space="preserve"> ADDIN ZOTERO_ITEM CSL_CITATION {"citationID":"T3gsADcb","properties":{"formattedCitation":"{\\rtf (Heged\\uc0\\u361{}s et al., 2016)}","plainCitation":"(Hegedũs et al., 2016)"},"citationItems":[{"id":388,"uris":["http://zotero.org/users/174960/items/ICUGT9A7"],"uri":["http://zotero.org/users/174960/items/ICUGT9A7"],"itemData":{"id":388,"type":"article-journal","title":"The plasma membrane Ca(2+) pump PMCA4b inhibits the migratory and metastatic activity of BRAF mutant melanoma cells","container-title":"International Journal of Cancer","source":"PubMed","abstract":"Oncogenic mutations of BRAF lead to constitutive ERK activity that supports melanoma cell growth and survival. While Ca(2+) signaling is a well-known regulator of tumor progression, the crosstalk between Ca(2+) signaling and the Ras-BRAF-MEK-ERK pathway is much less explored. Here we show that in BRAF mutant melanoma cells the abundance of the plasma membrane Ca(2+) ATPase isoform 4b (PMCA4b, ATP2B4) is low at baseline but markedly elevated by treatment with the mutant BRAF specific inhibitor vemurafenib. In line with these findings gene expression microarray data also shows decreased PMCA4b expression in cutaneous melanoma when compared to benign nevi. The MEK inhibitor selumetinib-similarly to that of the BRAF-specific inhibitor-also increases PMCA4b levels in both BRAF and NRAS mutant melanoma cells suggesting that the MAPK pathway is involved in the regulation of PMCA4b expression. The increased abundance of PMCA4b in the plasma membrane enhances [Ca(2+) ]i clearance from cells after Ca(2+) entry. Moreover we show that both vemurafenib treatment and PMCA4b overexpression induce marked inhibition of migration of BRAF mutant melanoma cells. Importantly, reduced migration of PMCA4b expressing BRAF mutant cells is associated with a marked decrease in their metastatic potential in vivo. Taken together, our data reveal an important crosstalk between Ca(2+) signaling and the MAPK pathway through the regulation of PMCA4b expression and suggest that PMCA4b is a previously unrecognized metastasis suppressor.","DOI":"10.1002/ijc.30503","ISSN":"1097-0215","note":"PMID: 27813079","journalAbbreviation":"Int. J. Cancer","language":"eng","author":[{"family":"Hegedũs","given":"Luca"},{"family":"Garay","given":"Tamás"},{"family":"Molnár","given":"Eszter"},{"family":"Varga","given":"Karolina"},{"family":"Bilecz","given":"Ágnes"},{"family":"Török","given":"Szilvia"},{"family":"Padányi","given":"Rita"},{"family":"Pászty","given":"Katalin"},{"family":"Wolf","given":"Matthias"},{"family":"Grusch","given":"Michael"},{"family":"Kállay","given":"Enikõ"},{"family":"Döme","given":"Balázs"},{"family":"Berger","given":"Walter"},{"family":"Hegedũs","given":"Balázs"},{"family":"Enyedi","given":"Agnes"}],"issued":{"date-parts":[["2016",11,4]]}}}],"schema":"https://github.com/citation-style-language/schema/raw/master/csl-citation.json"} </w:instrText>
      </w:r>
      <w:r w:rsidRPr="004002B5">
        <w:rPr>
          <w:rFonts w:ascii="Times New Roman" w:hAnsi="Times New Roman" w:cs="Times New Roman"/>
          <w:sz w:val="24"/>
          <w:szCs w:val="24"/>
        </w:rPr>
        <w:fldChar w:fldCharType="separate"/>
      </w:r>
      <w:r w:rsidRPr="004002B5">
        <w:rPr>
          <w:rFonts w:ascii="Times New Roman" w:hAnsi="Times New Roman" w:cs="Times New Roman"/>
          <w:sz w:val="24"/>
          <w:szCs w:val="24"/>
        </w:rPr>
        <w:t>(Hegedũs et al., 2016)</w:t>
      </w:r>
      <w:r w:rsidRPr="004002B5">
        <w:rPr>
          <w:rFonts w:ascii="Times New Roman" w:hAnsi="Times New Roman" w:cs="Times New Roman"/>
          <w:sz w:val="24"/>
          <w:szCs w:val="24"/>
        </w:rPr>
        <w:fldChar w:fldCharType="end"/>
      </w:r>
      <w:r w:rsidRPr="004002B5">
        <w:rPr>
          <w:rFonts w:ascii="Times New Roman" w:hAnsi="Times New Roman" w:cs="Times New Roman"/>
          <w:sz w:val="24"/>
          <w:szCs w:val="24"/>
        </w:rPr>
        <w:t xml:space="preserve">. Tehát ebben a rendszerben a PMCA4b fehérje a </w:t>
      </w:r>
      <w:proofErr w:type="spellStart"/>
      <w:r w:rsidRPr="004002B5">
        <w:rPr>
          <w:rFonts w:ascii="Times New Roman" w:hAnsi="Times New Roman" w:cs="Times New Roman"/>
          <w:sz w:val="24"/>
          <w:szCs w:val="24"/>
        </w:rPr>
        <w:t>sejtmotilitás</w:t>
      </w:r>
      <w:proofErr w:type="spellEnd"/>
      <w:r w:rsidRPr="004002B5">
        <w:rPr>
          <w:rFonts w:ascii="Times New Roman" w:hAnsi="Times New Roman" w:cs="Times New Roman"/>
          <w:sz w:val="24"/>
          <w:szCs w:val="24"/>
        </w:rPr>
        <w:t xml:space="preserve"> szabályozásán keresztül </w:t>
      </w:r>
      <w:proofErr w:type="spellStart"/>
      <w:r w:rsidRPr="004002B5">
        <w:rPr>
          <w:rFonts w:ascii="Times New Roman" w:hAnsi="Times New Roman" w:cs="Times New Roman"/>
          <w:sz w:val="24"/>
          <w:szCs w:val="24"/>
        </w:rPr>
        <w:t>metasztáziszupresszorként</w:t>
      </w:r>
      <w:proofErr w:type="spellEnd"/>
      <w:r w:rsidRPr="004002B5">
        <w:rPr>
          <w:rFonts w:ascii="Times New Roman" w:hAnsi="Times New Roman" w:cs="Times New Roman"/>
          <w:sz w:val="24"/>
          <w:szCs w:val="24"/>
        </w:rPr>
        <w:t xml:space="preserve"> </w:t>
      </w:r>
      <w:proofErr w:type="gramStart"/>
      <w:r w:rsidRPr="004002B5">
        <w:rPr>
          <w:rFonts w:ascii="Times New Roman" w:hAnsi="Times New Roman" w:cs="Times New Roman"/>
          <w:sz w:val="24"/>
          <w:szCs w:val="24"/>
        </w:rPr>
        <w:t>funkcionál</w:t>
      </w:r>
      <w:proofErr w:type="gramEnd"/>
      <w:r w:rsidRPr="004002B5">
        <w:rPr>
          <w:rFonts w:ascii="Times New Roman" w:hAnsi="Times New Roman" w:cs="Times New Roman"/>
          <w:sz w:val="24"/>
          <w:szCs w:val="24"/>
        </w:rPr>
        <w:t xml:space="preserve">. A nátriumcsatornákról </w:t>
      </w:r>
      <w:proofErr w:type="gramStart"/>
      <w:r w:rsidRPr="004002B5">
        <w:rPr>
          <w:rFonts w:ascii="Times New Roman" w:hAnsi="Times New Roman" w:cs="Times New Roman"/>
          <w:sz w:val="24"/>
          <w:szCs w:val="24"/>
        </w:rPr>
        <w:t>kiderült</w:t>
      </w:r>
      <w:proofErr w:type="gramEnd"/>
      <w:r w:rsidRPr="004002B5">
        <w:rPr>
          <w:rFonts w:ascii="Times New Roman" w:hAnsi="Times New Roman" w:cs="Times New Roman"/>
          <w:sz w:val="24"/>
          <w:szCs w:val="24"/>
        </w:rPr>
        <w:t xml:space="preserve"> hogy a hagyományos, ingerelhető szöveteken kívül többek között rákos sejtekben is megtalálhatóak. </w:t>
      </w:r>
      <w:proofErr w:type="gramStart"/>
      <w:r w:rsidRPr="004002B5">
        <w:rPr>
          <w:rFonts w:ascii="Times New Roman" w:hAnsi="Times New Roman" w:cs="Times New Roman"/>
          <w:sz w:val="24"/>
          <w:szCs w:val="24"/>
        </w:rPr>
        <w:t xml:space="preserve">Továbbá bebizonyosodott, hogy </w:t>
      </w:r>
      <w:proofErr w:type="spellStart"/>
      <w:r w:rsidRPr="004002B5">
        <w:rPr>
          <w:rFonts w:ascii="Times New Roman" w:hAnsi="Times New Roman" w:cs="Times New Roman"/>
          <w:sz w:val="24"/>
          <w:szCs w:val="24"/>
        </w:rPr>
        <w:t>Nav</w:t>
      </w:r>
      <w:proofErr w:type="spellEnd"/>
      <w:r w:rsidRPr="004002B5">
        <w:rPr>
          <w:rFonts w:ascii="Times New Roman" w:hAnsi="Times New Roman" w:cs="Times New Roman"/>
          <w:sz w:val="24"/>
          <w:szCs w:val="24"/>
        </w:rPr>
        <w:t xml:space="preserve"> gátlók hatékonyan képesek gátolni a sejtek inváziós és a </w:t>
      </w:r>
      <w:proofErr w:type="spellStart"/>
      <w:r w:rsidRPr="004002B5">
        <w:rPr>
          <w:rFonts w:ascii="Times New Roman" w:hAnsi="Times New Roman" w:cs="Times New Roman"/>
          <w:sz w:val="24"/>
          <w:szCs w:val="24"/>
        </w:rPr>
        <w:t>metasztatikus</w:t>
      </w:r>
      <w:proofErr w:type="spellEnd"/>
      <w:r w:rsidRPr="004002B5">
        <w:rPr>
          <w:rFonts w:ascii="Times New Roman" w:hAnsi="Times New Roman" w:cs="Times New Roman"/>
          <w:sz w:val="24"/>
          <w:szCs w:val="24"/>
        </w:rPr>
        <w:t xml:space="preserve"> aktivitását</w:t>
      </w:r>
      <w:proofErr w:type="gramEnd"/>
      <w:r w:rsidRPr="004002B5">
        <w:rPr>
          <w:rFonts w:ascii="Times New Roman" w:hAnsi="Times New Roman" w:cs="Times New Roman"/>
          <w:sz w:val="24"/>
          <w:szCs w:val="24"/>
        </w:rPr>
        <w:t xml:space="preserve"> </w:t>
      </w:r>
      <w:r w:rsidRPr="004002B5">
        <w:rPr>
          <w:rFonts w:ascii="Times New Roman" w:hAnsi="Times New Roman" w:cs="Times New Roman"/>
          <w:sz w:val="24"/>
          <w:szCs w:val="24"/>
        </w:rPr>
        <w:fldChar w:fldCharType="begin"/>
      </w:r>
      <w:r w:rsidRPr="004002B5">
        <w:rPr>
          <w:rFonts w:ascii="Times New Roman" w:hAnsi="Times New Roman" w:cs="Times New Roman"/>
          <w:sz w:val="24"/>
          <w:szCs w:val="24"/>
        </w:rPr>
        <w:instrText xml:space="preserve"> ADDIN ZOTERO_ITEM CSL_CITATION {"citationID":"DoYDzx1b","properties":{"formattedCitation":"(Koltai, 2015)","plainCitation":"(Koltai, 2015)"},"citationItems":[{"id":390,"uris":["http://zotero.org/users/174960/items/28QFFRM5"],"uri":["http://zotero.org/users/174960/items/28QFFRM5"],"itemData":{"id":390,"type":"article-journal","title":"Voltage-gated sodium channel as a target for metastatic risk reduction with re-purposed drugs","container-title":"F1000Research","page":"297","volume":"4","source":"PubMed","abstract":"OBJECTIVE: To determine the exact role of sodium channel proteins in migration, invasion and metastasis and understand the possible anti-invasion and anti-metastatic activity of repurposed drugs with voltage gated sodium channel blocking properties.\nMATERIAL AND METHODS: A review of the published medical literature was performed searching for pharmaceuticals used in daily practice, with inhibitory activity on voltage gated sodium channels. For every drug found, the literature was reviewed in order to define if it may act against cancer cells as an anti-invasion and anti-metastatic agent and if it was tested with this purpose in the experimental and clinical settings.\nRESULTS: The following pharmaceuticals that fulfill the above mentioned effects, were found: phenytoin, carbamazepine, valproate, lamotrigine, ranolazine, resveratrol, ropivacaine, lidocaine, mexiletine, flunarizine, and riluzole. Each of them are independently described and analyzed.\nCONCLUSIONS: The above mentioned pharmaceuticals have shown anti-metastatic and anti-invasion activity and many of them deserve to be tested in well-planned clinical trials as adjunct therapies for solid tumors and as anti-metastatic agents. Antiepileptic drugs like phenytoin, carbamazepine and valproate and the vasodilator flunarizine emerged as particularly useful for anti-metastatic purposes.","DOI":"10.12688/f1000research.6789.1","note":"PMID: 27408684\nPMCID: PMC4920216","journalAbbreviation":"F1000Res","language":"eng","author":[{"family":"Koltai","given":"Tomas"}],"issued":{"date-parts":[["2015"]]}}}],"schema":"https://github.com/citation-style-language/schema/raw/master/csl-citation.json"} </w:instrText>
      </w:r>
      <w:r w:rsidRPr="004002B5">
        <w:rPr>
          <w:rFonts w:ascii="Times New Roman" w:hAnsi="Times New Roman" w:cs="Times New Roman"/>
          <w:sz w:val="24"/>
          <w:szCs w:val="24"/>
        </w:rPr>
        <w:fldChar w:fldCharType="separate"/>
      </w:r>
      <w:r w:rsidRPr="004002B5">
        <w:rPr>
          <w:rFonts w:ascii="Times New Roman" w:hAnsi="Times New Roman" w:cs="Times New Roman"/>
          <w:sz w:val="24"/>
          <w:szCs w:val="24"/>
        </w:rPr>
        <w:t>(Koltai, 2015)</w:t>
      </w:r>
      <w:r w:rsidRPr="004002B5">
        <w:rPr>
          <w:rFonts w:ascii="Times New Roman" w:hAnsi="Times New Roman" w:cs="Times New Roman"/>
          <w:sz w:val="24"/>
          <w:szCs w:val="24"/>
        </w:rPr>
        <w:fldChar w:fldCharType="end"/>
      </w:r>
      <w:r w:rsidRPr="004002B5">
        <w:rPr>
          <w:rFonts w:ascii="Times New Roman" w:hAnsi="Times New Roman" w:cs="Times New Roman"/>
          <w:sz w:val="24"/>
          <w:szCs w:val="24"/>
        </w:rPr>
        <w:t xml:space="preserve">. Ezek az eredmények arra utalnak, hogy a daganatprogresszióban </w:t>
      </w:r>
      <w:proofErr w:type="gramStart"/>
      <w:r w:rsidRPr="004002B5">
        <w:rPr>
          <w:rFonts w:ascii="Times New Roman" w:hAnsi="Times New Roman" w:cs="Times New Roman"/>
          <w:sz w:val="24"/>
          <w:szCs w:val="24"/>
        </w:rPr>
        <w:t>a</w:t>
      </w:r>
      <w:proofErr w:type="gramEnd"/>
      <w:r w:rsidRPr="004002B5">
        <w:rPr>
          <w:rFonts w:ascii="Times New Roman" w:hAnsi="Times New Roman" w:cs="Times New Roman"/>
          <w:sz w:val="24"/>
          <w:szCs w:val="24"/>
        </w:rPr>
        <w:t xml:space="preserve"> Na</w:t>
      </w:r>
      <w:r w:rsidRPr="004002B5">
        <w:rPr>
          <w:rFonts w:ascii="Times New Roman" w:hAnsi="Times New Roman" w:cs="Times New Roman"/>
          <w:sz w:val="24"/>
          <w:szCs w:val="24"/>
          <w:vertAlign w:val="superscript"/>
        </w:rPr>
        <w:t>+</w:t>
      </w:r>
      <w:r w:rsidRPr="004002B5">
        <w:rPr>
          <w:rFonts w:ascii="Times New Roman" w:hAnsi="Times New Roman" w:cs="Times New Roman"/>
          <w:sz w:val="24"/>
          <w:szCs w:val="24"/>
        </w:rPr>
        <w:t xml:space="preserve"> csatorna a </w:t>
      </w:r>
      <w:proofErr w:type="spellStart"/>
      <w:r w:rsidRPr="004002B5">
        <w:rPr>
          <w:rFonts w:ascii="Times New Roman" w:hAnsi="Times New Roman" w:cs="Times New Roman"/>
          <w:sz w:val="24"/>
          <w:szCs w:val="24"/>
        </w:rPr>
        <w:t>metasztázis</w:t>
      </w:r>
      <w:proofErr w:type="spellEnd"/>
      <w:r w:rsidRPr="004002B5">
        <w:rPr>
          <w:rFonts w:ascii="Times New Roman" w:hAnsi="Times New Roman" w:cs="Times New Roman"/>
          <w:sz w:val="24"/>
          <w:szCs w:val="24"/>
        </w:rPr>
        <w:t xml:space="preserve"> kialakulását segíti elő, míg a PMCA </w:t>
      </w:r>
      <w:proofErr w:type="spellStart"/>
      <w:r w:rsidRPr="004002B5">
        <w:rPr>
          <w:rFonts w:ascii="Times New Roman" w:hAnsi="Times New Roman" w:cs="Times New Roman"/>
          <w:sz w:val="24"/>
          <w:szCs w:val="24"/>
        </w:rPr>
        <w:t>metasztázis</w:t>
      </w:r>
      <w:proofErr w:type="spellEnd"/>
      <w:r w:rsidRPr="004002B5">
        <w:rPr>
          <w:rFonts w:ascii="Times New Roman" w:hAnsi="Times New Roman" w:cs="Times New Roman"/>
          <w:sz w:val="24"/>
          <w:szCs w:val="24"/>
        </w:rPr>
        <w:t xml:space="preserve"> </w:t>
      </w:r>
      <w:proofErr w:type="spellStart"/>
      <w:r w:rsidRPr="004002B5">
        <w:rPr>
          <w:rFonts w:ascii="Times New Roman" w:hAnsi="Times New Roman" w:cs="Times New Roman"/>
          <w:sz w:val="24"/>
          <w:szCs w:val="24"/>
        </w:rPr>
        <w:t>szuppresszor</w:t>
      </w:r>
      <w:proofErr w:type="spellEnd"/>
      <w:r w:rsidRPr="004002B5">
        <w:rPr>
          <w:rFonts w:ascii="Times New Roman" w:hAnsi="Times New Roman" w:cs="Times New Roman"/>
          <w:sz w:val="24"/>
          <w:szCs w:val="24"/>
        </w:rPr>
        <w:t xml:space="preserve"> szerepet tölt be. Mindkét membránfehérje befolyásolása (</w:t>
      </w:r>
      <w:proofErr w:type="spellStart"/>
      <w:r w:rsidRPr="004002B5">
        <w:rPr>
          <w:rFonts w:ascii="Times New Roman" w:hAnsi="Times New Roman" w:cs="Times New Roman"/>
          <w:sz w:val="24"/>
          <w:szCs w:val="24"/>
        </w:rPr>
        <w:t>Nav</w:t>
      </w:r>
      <w:proofErr w:type="spellEnd"/>
      <w:r w:rsidRPr="004002B5">
        <w:rPr>
          <w:rFonts w:ascii="Times New Roman" w:hAnsi="Times New Roman" w:cs="Times New Roman"/>
          <w:sz w:val="24"/>
          <w:szCs w:val="24"/>
        </w:rPr>
        <w:t xml:space="preserve"> gátlása ill. PMCA aktiválása) érinti az </w:t>
      </w:r>
      <w:proofErr w:type="spellStart"/>
      <w:r w:rsidRPr="004002B5">
        <w:rPr>
          <w:rFonts w:ascii="Times New Roman" w:hAnsi="Times New Roman" w:cs="Times New Roman"/>
          <w:sz w:val="24"/>
          <w:szCs w:val="24"/>
        </w:rPr>
        <w:lastRenderedPageBreak/>
        <w:t>intracelluláris</w:t>
      </w:r>
      <w:proofErr w:type="spellEnd"/>
      <w:r w:rsidRPr="004002B5">
        <w:rPr>
          <w:rFonts w:ascii="Times New Roman" w:hAnsi="Times New Roman" w:cs="Times New Roman"/>
          <w:sz w:val="24"/>
          <w:szCs w:val="24"/>
        </w:rPr>
        <w:t xml:space="preserve"> kalciumhoz köthető jelátviteli folyamatokat, ezért elképzelhető hogy hatásaik </w:t>
      </w:r>
      <w:proofErr w:type="spellStart"/>
      <w:r w:rsidRPr="004002B5">
        <w:rPr>
          <w:rFonts w:ascii="Times New Roman" w:hAnsi="Times New Roman" w:cs="Times New Roman"/>
          <w:sz w:val="24"/>
          <w:szCs w:val="24"/>
        </w:rPr>
        <w:t>szupra</w:t>
      </w:r>
      <w:proofErr w:type="spellEnd"/>
      <w:r w:rsidRPr="004002B5">
        <w:rPr>
          <w:rFonts w:ascii="Times New Roman" w:hAnsi="Times New Roman" w:cs="Times New Roman"/>
          <w:sz w:val="24"/>
          <w:szCs w:val="24"/>
        </w:rPr>
        <w:t xml:space="preserve">-additívak. Tehát igen érdekes és fontos daganatprogresszióban betöltött szerepüknek együttes vizsgálata, amely végső soron új, hatékonyabb gyógyszerek vagy gyógyszer-kombinációk kifejlesztését teheti lehetővé. </w:t>
      </w:r>
    </w:p>
    <w:p w:rsidR="00627752" w:rsidRPr="00CE7CA5" w:rsidRDefault="004002B5" w:rsidP="004002B5">
      <w:pPr>
        <w:tabs>
          <w:tab w:val="left" w:pos="4260"/>
        </w:tabs>
        <w:ind w:left="720"/>
        <w:rPr>
          <w:rFonts w:ascii="Times New Roman" w:hAnsi="Times New Roman" w:cs="Times New Roman"/>
          <w:b/>
          <w:sz w:val="24"/>
          <w:szCs w:val="24"/>
        </w:rPr>
      </w:pPr>
      <w:r>
        <w:rPr>
          <w:rFonts w:ascii="Times New Roman" w:hAnsi="Times New Roman" w:cs="Times New Roman"/>
          <w:b/>
          <w:sz w:val="24"/>
          <w:szCs w:val="24"/>
        </w:rPr>
        <w:tab/>
      </w:r>
    </w:p>
    <w:p w:rsidR="00CE7CA5" w:rsidRDefault="00CE7CA5" w:rsidP="00CE7CA5">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Foglalják össze </w:t>
      </w:r>
      <w:r w:rsidRPr="002B12E2">
        <w:rPr>
          <w:rFonts w:ascii="Times New Roman" w:hAnsi="Times New Roman" w:cs="Times New Roman"/>
          <w:b/>
          <w:sz w:val="24"/>
          <w:szCs w:val="24"/>
        </w:rPr>
        <w:t>közérthetően</w:t>
      </w:r>
      <w:r w:rsidRPr="002B12E2">
        <w:rPr>
          <w:rFonts w:ascii="Times New Roman" w:hAnsi="Times New Roman" w:cs="Times New Roman"/>
          <w:sz w:val="24"/>
          <w:szCs w:val="24"/>
        </w:rPr>
        <w:t xml:space="preserve"> szinergia programjuk</w:t>
      </w:r>
      <w:r>
        <w:rPr>
          <w:rFonts w:ascii="Times New Roman" w:hAnsi="Times New Roman" w:cs="Times New Roman"/>
          <w:sz w:val="24"/>
          <w:szCs w:val="24"/>
        </w:rPr>
        <w:t>,</w:t>
      </w:r>
      <w:r w:rsidRPr="002B12E2">
        <w:rPr>
          <w:rFonts w:ascii="Times New Roman" w:hAnsi="Times New Roman" w:cs="Times New Roman"/>
          <w:sz w:val="24"/>
          <w:szCs w:val="24"/>
        </w:rPr>
        <w:t xml:space="preserve"> </w:t>
      </w:r>
      <w:r>
        <w:rPr>
          <w:rFonts w:ascii="Times New Roman" w:hAnsi="Times New Roman" w:cs="Times New Roman"/>
          <w:sz w:val="24"/>
          <w:szCs w:val="24"/>
        </w:rPr>
        <w:t>és</w:t>
      </w:r>
      <w:r w:rsidRPr="002B12E2">
        <w:rPr>
          <w:rFonts w:ascii="Times New Roman" w:hAnsi="Times New Roman" w:cs="Times New Roman"/>
          <w:sz w:val="24"/>
          <w:szCs w:val="24"/>
        </w:rPr>
        <w:t xml:space="preserve"> közös munkájuk </w:t>
      </w:r>
      <w:r>
        <w:rPr>
          <w:rFonts w:ascii="Times New Roman" w:hAnsi="Times New Roman" w:cs="Times New Roman"/>
          <w:sz w:val="24"/>
          <w:szCs w:val="24"/>
        </w:rPr>
        <w:t>eredményeit</w:t>
      </w:r>
      <w:r w:rsidRPr="002B12E2">
        <w:rPr>
          <w:rFonts w:ascii="Times New Roman" w:hAnsi="Times New Roman" w:cs="Times New Roman"/>
          <w:sz w:val="24"/>
          <w:szCs w:val="24"/>
        </w:rPr>
        <w:t xml:space="preserve"> </w:t>
      </w:r>
      <w:r>
        <w:rPr>
          <w:rFonts w:ascii="Times New Roman" w:hAnsi="Times New Roman" w:cs="Times New Roman"/>
          <w:i/>
          <w:iCs/>
          <w:sz w:val="24"/>
          <w:szCs w:val="24"/>
        </w:rPr>
        <w:t>(</w:t>
      </w:r>
      <w:proofErr w:type="spellStart"/>
      <w:r>
        <w:rPr>
          <w:rFonts w:ascii="Times New Roman" w:hAnsi="Times New Roman" w:cs="Times New Roman"/>
          <w:i/>
          <w:iCs/>
          <w:sz w:val="24"/>
          <w:szCs w:val="24"/>
        </w:rPr>
        <w:t>max</w:t>
      </w:r>
      <w:proofErr w:type="spellEnd"/>
      <w:r>
        <w:rPr>
          <w:rFonts w:ascii="Times New Roman" w:hAnsi="Times New Roman" w:cs="Times New Roman"/>
          <w:i/>
          <w:iCs/>
          <w:sz w:val="24"/>
          <w:szCs w:val="24"/>
        </w:rPr>
        <w:t>. 300 szó).</w:t>
      </w:r>
    </w:p>
    <w:p w:rsidR="007F364E" w:rsidRDefault="007F364E" w:rsidP="007F364E">
      <w:pPr>
        <w:ind w:left="720"/>
        <w:rPr>
          <w:rFonts w:ascii="Times New Roman" w:hAnsi="Times New Roman" w:cs="Times New Roman"/>
          <w:sz w:val="24"/>
          <w:szCs w:val="24"/>
        </w:rPr>
      </w:pPr>
    </w:p>
    <w:p w:rsidR="007F364E" w:rsidRPr="00FD67A7" w:rsidRDefault="00793787" w:rsidP="00FD67A7">
      <w:pPr>
        <w:ind w:left="720"/>
        <w:jc w:val="both"/>
        <w:rPr>
          <w:rFonts w:ascii="Times New Roman" w:hAnsi="Times New Roman" w:cs="Times New Roman"/>
          <w:sz w:val="24"/>
          <w:szCs w:val="24"/>
        </w:rPr>
      </w:pPr>
      <w:proofErr w:type="spellStart"/>
      <w:r w:rsidRPr="00FD67A7">
        <w:rPr>
          <w:rFonts w:ascii="Times New Roman" w:hAnsi="Times New Roman" w:cs="Times New Roman"/>
          <w:sz w:val="24"/>
          <w:szCs w:val="24"/>
        </w:rPr>
        <w:t>Boyden</w:t>
      </w:r>
      <w:proofErr w:type="spellEnd"/>
      <w:r w:rsidRPr="00FD67A7">
        <w:rPr>
          <w:rFonts w:ascii="Times New Roman" w:hAnsi="Times New Roman" w:cs="Times New Roman"/>
          <w:sz w:val="24"/>
          <w:szCs w:val="24"/>
        </w:rPr>
        <w:t xml:space="preserve"> kamr</w:t>
      </w:r>
      <w:r w:rsidR="00CE0890">
        <w:rPr>
          <w:rFonts w:ascii="Times New Roman" w:hAnsi="Times New Roman" w:cs="Times New Roman"/>
          <w:sz w:val="24"/>
          <w:szCs w:val="24"/>
        </w:rPr>
        <w:t>ával</w:t>
      </w:r>
      <w:r w:rsidRPr="00FD67A7">
        <w:rPr>
          <w:rFonts w:ascii="Times New Roman" w:hAnsi="Times New Roman" w:cs="Times New Roman"/>
          <w:sz w:val="24"/>
          <w:szCs w:val="24"/>
        </w:rPr>
        <w:t xml:space="preserve"> megvizsgáltuk, hogy a </w:t>
      </w:r>
      <w:r w:rsidRPr="00FD67A7">
        <w:rPr>
          <w:rFonts w:ascii="Times New Roman" w:hAnsi="Times New Roman" w:cs="Times New Roman"/>
          <w:b/>
          <w:sz w:val="24"/>
          <w:szCs w:val="24"/>
        </w:rPr>
        <w:t xml:space="preserve">PMCA expressziójának növelése és a </w:t>
      </w:r>
      <w:proofErr w:type="spellStart"/>
      <w:r w:rsidRPr="00FD67A7">
        <w:rPr>
          <w:rFonts w:ascii="Times New Roman" w:hAnsi="Times New Roman" w:cs="Times New Roman"/>
          <w:b/>
          <w:sz w:val="24"/>
          <w:szCs w:val="24"/>
        </w:rPr>
        <w:t>Nav</w:t>
      </w:r>
      <w:proofErr w:type="spellEnd"/>
      <w:r w:rsidRPr="00FD67A7">
        <w:rPr>
          <w:rFonts w:ascii="Times New Roman" w:hAnsi="Times New Roman" w:cs="Times New Roman"/>
          <w:b/>
          <w:sz w:val="24"/>
          <w:szCs w:val="24"/>
        </w:rPr>
        <w:t xml:space="preserve"> csatornák gátlása milyen hatással van az i</w:t>
      </w:r>
      <w:r w:rsidR="00781477" w:rsidRPr="00FD67A7">
        <w:rPr>
          <w:rFonts w:ascii="Times New Roman" w:hAnsi="Times New Roman" w:cs="Times New Roman"/>
          <w:b/>
          <w:sz w:val="24"/>
          <w:szCs w:val="24"/>
        </w:rPr>
        <w:t>rányított sejtmozgás</w:t>
      </w:r>
      <w:r w:rsidRPr="00FD67A7">
        <w:rPr>
          <w:rFonts w:ascii="Times New Roman" w:hAnsi="Times New Roman" w:cs="Times New Roman"/>
          <w:b/>
          <w:sz w:val="24"/>
          <w:szCs w:val="24"/>
        </w:rPr>
        <w:t>ra</w:t>
      </w:r>
      <w:r w:rsidR="00781477" w:rsidRPr="00FD67A7">
        <w:rPr>
          <w:rFonts w:ascii="Times New Roman" w:hAnsi="Times New Roman" w:cs="Times New Roman"/>
          <w:sz w:val="24"/>
          <w:szCs w:val="24"/>
        </w:rPr>
        <w:t xml:space="preserve"> </w:t>
      </w:r>
      <w:r w:rsidRPr="00FD67A7">
        <w:rPr>
          <w:rFonts w:ascii="Times New Roman" w:hAnsi="Times New Roman" w:cs="Times New Roman"/>
          <w:sz w:val="24"/>
          <w:szCs w:val="24"/>
        </w:rPr>
        <w:t>illetve az inváziós képességre.</w:t>
      </w:r>
      <w:r w:rsidR="00FD67A7" w:rsidRPr="00FD67A7">
        <w:rPr>
          <w:rFonts w:ascii="Times New Roman" w:hAnsi="Times New Roman" w:cs="Times New Roman"/>
          <w:sz w:val="24"/>
          <w:szCs w:val="24"/>
        </w:rPr>
        <w:t xml:space="preserve"> </w:t>
      </w:r>
      <w:r w:rsidR="00CE0890">
        <w:rPr>
          <w:rFonts w:ascii="Times New Roman" w:hAnsi="Times New Roman" w:cs="Times New Roman"/>
          <w:sz w:val="24"/>
          <w:szCs w:val="24"/>
        </w:rPr>
        <w:t xml:space="preserve">A375 </w:t>
      </w:r>
      <w:proofErr w:type="spellStart"/>
      <w:r w:rsidR="00CE0890">
        <w:rPr>
          <w:rFonts w:ascii="Times New Roman" w:hAnsi="Times New Roman" w:cs="Times New Roman"/>
          <w:sz w:val="24"/>
          <w:szCs w:val="24"/>
        </w:rPr>
        <w:t>melanóma</w:t>
      </w:r>
      <w:proofErr w:type="spellEnd"/>
      <w:r w:rsidR="00CE0890">
        <w:rPr>
          <w:rFonts w:ascii="Times New Roman" w:hAnsi="Times New Roman" w:cs="Times New Roman"/>
          <w:sz w:val="24"/>
          <w:szCs w:val="24"/>
        </w:rPr>
        <w:t xml:space="preserve"> sejtekben a </w:t>
      </w:r>
      <w:proofErr w:type="spellStart"/>
      <w:r w:rsidR="00CE0890">
        <w:rPr>
          <w:rFonts w:ascii="Times New Roman" w:hAnsi="Times New Roman" w:cs="Times New Roman"/>
          <w:sz w:val="24"/>
          <w:szCs w:val="24"/>
        </w:rPr>
        <w:t>t</w:t>
      </w:r>
      <w:r w:rsidR="007F364E" w:rsidRPr="00FD67A7">
        <w:rPr>
          <w:rFonts w:ascii="Times New Roman" w:hAnsi="Times New Roman" w:cs="Times New Roman"/>
          <w:sz w:val="24"/>
          <w:szCs w:val="24"/>
        </w:rPr>
        <w:t>etrodotoxin</w:t>
      </w:r>
      <w:proofErr w:type="spellEnd"/>
      <w:r w:rsidR="007F364E" w:rsidRPr="00FD67A7">
        <w:rPr>
          <w:rFonts w:ascii="Times New Roman" w:hAnsi="Times New Roman" w:cs="Times New Roman"/>
          <w:sz w:val="24"/>
          <w:szCs w:val="24"/>
        </w:rPr>
        <w:t xml:space="preserve"> és </w:t>
      </w:r>
      <w:proofErr w:type="spellStart"/>
      <w:r w:rsidR="007F364E" w:rsidRPr="00FD67A7">
        <w:rPr>
          <w:rFonts w:ascii="Times New Roman" w:hAnsi="Times New Roman" w:cs="Times New Roman"/>
          <w:sz w:val="24"/>
          <w:szCs w:val="24"/>
        </w:rPr>
        <w:t>amitriptyline</w:t>
      </w:r>
      <w:proofErr w:type="spellEnd"/>
      <w:r w:rsidR="007F364E" w:rsidRPr="00FD67A7">
        <w:rPr>
          <w:rFonts w:ascii="Times New Roman" w:hAnsi="Times New Roman" w:cs="Times New Roman"/>
          <w:sz w:val="24"/>
          <w:szCs w:val="24"/>
        </w:rPr>
        <w:t xml:space="preserve"> </w:t>
      </w:r>
      <w:proofErr w:type="spellStart"/>
      <w:r w:rsidR="007F364E" w:rsidRPr="00FD67A7">
        <w:rPr>
          <w:rFonts w:ascii="Times New Roman" w:hAnsi="Times New Roman" w:cs="Times New Roman"/>
          <w:sz w:val="24"/>
          <w:szCs w:val="24"/>
        </w:rPr>
        <w:t>Nav</w:t>
      </w:r>
      <w:proofErr w:type="spellEnd"/>
      <w:r w:rsidR="007F364E" w:rsidRPr="00FD67A7">
        <w:rPr>
          <w:rFonts w:ascii="Times New Roman" w:hAnsi="Times New Roman" w:cs="Times New Roman"/>
          <w:sz w:val="24"/>
          <w:szCs w:val="24"/>
        </w:rPr>
        <w:t xml:space="preserve"> gátlók</w:t>
      </w:r>
      <w:r w:rsidR="00FD67A7" w:rsidRPr="00FD67A7">
        <w:rPr>
          <w:rFonts w:ascii="Times New Roman" w:hAnsi="Times New Roman" w:cs="Times New Roman"/>
          <w:sz w:val="24"/>
          <w:szCs w:val="24"/>
        </w:rPr>
        <w:t xml:space="preserve"> </w:t>
      </w:r>
      <w:r w:rsidR="007F364E" w:rsidRPr="00FD67A7">
        <w:rPr>
          <w:rFonts w:ascii="Times New Roman" w:hAnsi="Times New Roman" w:cs="Times New Roman"/>
          <w:sz w:val="24"/>
          <w:szCs w:val="24"/>
        </w:rPr>
        <w:t>~20%-</w:t>
      </w:r>
      <w:proofErr w:type="spellStart"/>
      <w:r w:rsidR="007F364E" w:rsidRPr="00FD67A7">
        <w:rPr>
          <w:rFonts w:ascii="Times New Roman" w:hAnsi="Times New Roman" w:cs="Times New Roman"/>
          <w:sz w:val="24"/>
          <w:szCs w:val="24"/>
        </w:rPr>
        <w:t>os</w:t>
      </w:r>
      <w:proofErr w:type="spellEnd"/>
      <w:r w:rsidR="007F364E" w:rsidRPr="00FD67A7">
        <w:rPr>
          <w:rFonts w:ascii="Times New Roman" w:hAnsi="Times New Roman" w:cs="Times New Roman"/>
          <w:sz w:val="24"/>
          <w:szCs w:val="24"/>
        </w:rPr>
        <w:t xml:space="preserve"> </w:t>
      </w:r>
      <w:r w:rsidR="00CE0890" w:rsidRPr="00FD67A7">
        <w:rPr>
          <w:rFonts w:ascii="Times New Roman" w:hAnsi="Times New Roman" w:cs="Times New Roman"/>
          <w:sz w:val="24"/>
          <w:szCs w:val="24"/>
        </w:rPr>
        <w:t xml:space="preserve">migráció </w:t>
      </w:r>
      <w:r w:rsidR="007F364E" w:rsidRPr="00FD67A7">
        <w:rPr>
          <w:rFonts w:ascii="Times New Roman" w:hAnsi="Times New Roman" w:cs="Times New Roman"/>
          <w:sz w:val="24"/>
          <w:szCs w:val="24"/>
        </w:rPr>
        <w:t>csökkenést eredményez</w:t>
      </w:r>
      <w:r w:rsidR="00FD67A7" w:rsidRPr="00FD67A7">
        <w:rPr>
          <w:rFonts w:ascii="Times New Roman" w:hAnsi="Times New Roman" w:cs="Times New Roman"/>
          <w:sz w:val="24"/>
          <w:szCs w:val="24"/>
        </w:rPr>
        <w:t>ték</w:t>
      </w:r>
      <w:r w:rsidR="007F364E" w:rsidRPr="00FD67A7">
        <w:rPr>
          <w:rFonts w:ascii="Times New Roman" w:hAnsi="Times New Roman" w:cs="Times New Roman"/>
          <w:sz w:val="24"/>
          <w:szCs w:val="24"/>
        </w:rPr>
        <w:t>. A PMCA4b szintjének megemelése jelentős (~70%) migráció aktivitás csökkenést okoz</w:t>
      </w:r>
      <w:r w:rsidR="00325359" w:rsidRPr="00FD67A7">
        <w:rPr>
          <w:rFonts w:ascii="Times New Roman" w:hAnsi="Times New Roman" w:cs="Times New Roman"/>
          <w:sz w:val="24"/>
          <w:szCs w:val="24"/>
        </w:rPr>
        <w:t>ott</w:t>
      </w:r>
      <w:r w:rsidR="007F364E" w:rsidRPr="00FD67A7">
        <w:rPr>
          <w:rFonts w:ascii="Times New Roman" w:hAnsi="Times New Roman" w:cs="Times New Roman"/>
          <w:sz w:val="24"/>
          <w:szCs w:val="24"/>
        </w:rPr>
        <w:t xml:space="preserve">. Amennyiben a PMCA4b fehérjét nagyobb mennyiségben tartalmazó sejteket kezeltünk </w:t>
      </w:r>
      <w:proofErr w:type="spellStart"/>
      <w:r w:rsidR="007F364E" w:rsidRPr="00FD67A7">
        <w:rPr>
          <w:rFonts w:ascii="Times New Roman" w:hAnsi="Times New Roman" w:cs="Times New Roman"/>
          <w:sz w:val="24"/>
          <w:szCs w:val="24"/>
        </w:rPr>
        <w:t>Nav</w:t>
      </w:r>
      <w:proofErr w:type="spellEnd"/>
      <w:r w:rsidR="007F364E" w:rsidRPr="00FD67A7">
        <w:rPr>
          <w:rFonts w:ascii="Times New Roman" w:hAnsi="Times New Roman" w:cs="Times New Roman"/>
          <w:sz w:val="24"/>
          <w:szCs w:val="24"/>
        </w:rPr>
        <w:t xml:space="preserve"> gátlókkal, az nem növelte tovább a migráció gátlás hatékonyságát. A PMCA4b </w:t>
      </w:r>
      <w:proofErr w:type="spellStart"/>
      <w:r w:rsidR="007F364E" w:rsidRPr="00FD67A7">
        <w:rPr>
          <w:rFonts w:ascii="Times New Roman" w:hAnsi="Times New Roman" w:cs="Times New Roman"/>
          <w:sz w:val="24"/>
          <w:szCs w:val="24"/>
        </w:rPr>
        <w:t>expresszió</w:t>
      </w:r>
      <w:proofErr w:type="spellEnd"/>
      <w:r w:rsidR="007F364E" w:rsidRPr="00FD67A7">
        <w:rPr>
          <w:rFonts w:ascii="Times New Roman" w:hAnsi="Times New Roman" w:cs="Times New Roman"/>
          <w:sz w:val="24"/>
          <w:szCs w:val="24"/>
        </w:rPr>
        <w:t xml:space="preserve"> fokozás és a </w:t>
      </w:r>
      <w:proofErr w:type="spellStart"/>
      <w:r w:rsidR="007F364E" w:rsidRPr="00FD67A7">
        <w:rPr>
          <w:rFonts w:ascii="Times New Roman" w:hAnsi="Times New Roman" w:cs="Times New Roman"/>
          <w:sz w:val="24"/>
          <w:szCs w:val="24"/>
        </w:rPr>
        <w:t>NaV</w:t>
      </w:r>
      <w:proofErr w:type="spellEnd"/>
      <w:r w:rsidR="007F364E" w:rsidRPr="00FD67A7">
        <w:rPr>
          <w:rFonts w:ascii="Times New Roman" w:hAnsi="Times New Roman" w:cs="Times New Roman"/>
          <w:sz w:val="24"/>
          <w:szCs w:val="24"/>
        </w:rPr>
        <w:t xml:space="preserve"> gátlás migrációra kifejtett hatása tehát nem additív. </w:t>
      </w:r>
    </w:p>
    <w:p w:rsidR="00373EBE" w:rsidRPr="00FD67A7" w:rsidRDefault="00373EBE" w:rsidP="00FD67A7">
      <w:pPr>
        <w:ind w:left="720"/>
        <w:jc w:val="both"/>
        <w:rPr>
          <w:rFonts w:ascii="Times New Roman" w:hAnsi="Times New Roman" w:cs="Times New Roman"/>
          <w:sz w:val="24"/>
          <w:szCs w:val="24"/>
        </w:rPr>
      </w:pPr>
      <w:proofErr w:type="spellStart"/>
      <w:r w:rsidRPr="00FD67A7">
        <w:rPr>
          <w:rFonts w:ascii="Times New Roman" w:hAnsi="Times New Roman" w:cs="Times New Roman"/>
          <w:sz w:val="24"/>
          <w:szCs w:val="24"/>
        </w:rPr>
        <w:t>Elektrofiziológiai</w:t>
      </w:r>
      <w:proofErr w:type="spellEnd"/>
      <w:r w:rsidRPr="00FD67A7">
        <w:rPr>
          <w:rFonts w:ascii="Times New Roman" w:hAnsi="Times New Roman" w:cs="Times New Roman"/>
          <w:sz w:val="24"/>
          <w:szCs w:val="24"/>
        </w:rPr>
        <w:t xml:space="preserve"> módszerekkel kimutattuk működőképes nátriumcsatornák jelenlétét A375 </w:t>
      </w:r>
      <w:proofErr w:type="spellStart"/>
      <w:r w:rsidRPr="00FD67A7">
        <w:rPr>
          <w:rFonts w:ascii="Times New Roman" w:hAnsi="Times New Roman" w:cs="Times New Roman"/>
          <w:sz w:val="24"/>
          <w:szCs w:val="24"/>
        </w:rPr>
        <w:t>melanóma</w:t>
      </w:r>
      <w:proofErr w:type="spellEnd"/>
      <w:r w:rsidRPr="00FD67A7">
        <w:rPr>
          <w:rFonts w:ascii="Times New Roman" w:hAnsi="Times New Roman" w:cs="Times New Roman"/>
          <w:sz w:val="24"/>
          <w:szCs w:val="24"/>
        </w:rPr>
        <w:t xml:space="preserve"> sejtekben.</w:t>
      </w:r>
    </w:p>
    <w:p w:rsidR="00781477" w:rsidRPr="00FD67A7" w:rsidRDefault="00781477" w:rsidP="00FD67A7">
      <w:pPr>
        <w:ind w:left="720"/>
        <w:jc w:val="both"/>
        <w:rPr>
          <w:rFonts w:ascii="Times New Roman" w:hAnsi="Times New Roman" w:cs="Times New Roman"/>
          <w:sz w:val="24"/>
          <w:szCs w:val="24"/>
        </w:rPr>
      </w:pPr>
      <w:r w:rsidRPr="00FD67A7">
        <w:rPr>
          <w:rFonts w:ascii="Times New Roman" w:hAnsi="Times New Roman" w:cs="Times New Roman"/>
          <w:b/>
          <w:bCs/>
          <w:sz w:val="24"/>
          <w:szCs w:val="24"/>
        </w:rPr>
        <w:t xml:space="preserve">A </w:t>
      </w:r>
      <w:proofErr w:type="spellStart"/>
      <w:r w:rsidRPr="00FD67A7">
        <w:rPr>
          <w:rFonts w:ascii="Times New Roman" w:hAnsi="Times New Roman" w:cs="Times New Roman"/>
          <w:b/>
          <w:bCs/>
          <w:sz w:val="24"/>
          <w:szCs w:val="24"/>
          <w:lang w:val="en-US"/>
        </w:rPr>
        <w:t>lidokain</w:t>
      </w:r>
      <w:proofErr w:type="spellEnd"/>
      <w:r w:rsidRPr="00FD67A7">
        <w:rPr>
          <w:rFonts w:ascii="Times New Roman" w:hAnsi="Times New Roman" w:cs="Times New Roman"/>
          <w:b/>
          <w:bCs/>
          <w:sz w:val="24"/>
          <w:szCs w:val="24"/>
        </w:rPr>
        <w:t xml:space="preserve"> és a </w:t>
      </w:r>
      <w:proofErr w:type="spellStart"/>
      <w:r w:rsidRPr="00FD67A7">
        <w:rPr>
          <w:rFonts w:ascii="Times New Roman" w:hAnsi="Times New Roman" w:cs="Times New Roman"/>
          <w:b/>
          <w:bCs/>
          <w:sz w:val="24"/>
          <w:szCs w:val="24"/>
        </w:rPr>
        <w:t>riluzol</w:t>
      </w:r>
      <w:proofErr w:type="spellEnd"/>
      <w:r w:rsidRPr="00FD67A7">
        <w:rPr>
          <w:rFonts w:ascii="Times New Roman" w:hAnsi="Times New Roman" w:cs="Times New Roman"/>
          <w:b/>
          <w:bCs/>
          <w:sz w:val="24"/>
          <w:szCs w:val="24"/>
        </w:rPr>
        <w:t xml:space="preserve"> hatásmechanizmusának összehasonlítása.</w:t>
      </w:r>
      <w:r w:rsidRPr="00FD67A7">
        <w:rPr>
          <w:rFonts w:ascii="Times New Roman" w:hAnsi="Times New Roman" w:cs="Times New Roman"/>
          <w:sz w:val="24"/>
          <w:szCs w:val="24"/>
        </w:rPr>
        <w:t xml:space="preserve"> Általánosan elfogadott, bár eddig még soha nem bizonyított nézet, hogy a kötőhelyet elfoglaló gátlószer akadályozza az ionáramot (csatorna blokk mechanizmus). A </w:t>
      </w:r>
      <w:proofErr w:type="spellStart"/>
      <w:r w:rsidRPr="00FD67A7">
        <w:rPr>
          <w:rFonts w:ascii="Times New Roman" w:hAnsi="Times New Roman" w:cs="Times New Roman"/>
          <w:sz w:val="24"/>
          <w:szCs w:val="24"/>
        </w:rPr>
        <w:t>riluzol</w:t>
      </w:r>
      <w:proofErr w:type="spellEnd"/>
      <w:r w:rsidR="00373EBE" w:rsidRPr="00FD67A7">
        <w:rPr>
          <w:rFonts w:ascii="Times New Roman" w:hAnsi="Times New Roman" w:cs="Times New Roman"/>
          <w:sz w:val="24"/>
          <w:szCs w:val="24"/>
        </w:rPr>
        <w:t xml:space="preserve"> által közvetített gátlás kivételesen érzékeny volt a csatorna konformációjára, ezért </w:t>
      </w:r>
      <w:r w:rsidRPr="00FD67A7">
        <w:rPr>
          <w:rFonts w:ascii="Times New Roman" w:hAnsi="Times New Roman" w:cs="Times New Roman"/>
          <w:sz w:val="24"/>
          <w:szCs w:val="24"/>
        </w:rPr>
        <w:t xml:space="preserve">felmerült, </w:t>
      </w:r>
      <w:r w:rsidR="00373EBE" w:rsidRPr="00FD67A7">
        <w:rPr>
          <w:rFonts w:ascii="Times New Roman" w:hAnsi="Times New Roman" w:cs="Times New Roman"/>
          <w:sz w:val="24"/>
          <w:szCs w:val="24"/>
        </w:rPr>
        <w:t xml:space="preserve">hogy hatását más mechanizmussal, elsősorban </w:t>
      </w:r>
      <w:r w:rsidRPr="00FD67A7">
        <w:rPr>
          <w:rFonts w:ascii="Times New Roman" w:hAnsi="Times New Roman" w:cs="Times New Roman"/>
          <w:sz w:val="24"/>
          <w:szCs w:val="24"/>
        </w:rPr>
        <w:t>modulációval fejti ki.</w:t>
      </w:r>
    </w:p>
    <w:p w:rsidR="00781477" w:rsidRPr="00FD67A7" w:rsidRDefault="00373EBE" w:rsidP="00FD67A7">
      <w:pPr>
        <w:ind w:left="720"/>
        <w:jc w:val="both"/>
        <w:rPr>
          <w:rFonts w:ascii="Times New Roman" w:hAnsi="Times New Roman" w:cs="Times New Roman"/>
          <w:sz w:val="24"/>
          <w:szCs w:val="24"/>
        </w:rPr>
      </w:pPr>
      <w:r w:rsidRPr="00FD67A7">
        <w:rPr>
          <w:rFonts w:ascii="Times New Roman" w:hAnsi="Times New Roman" w:cs="Times New Roman"/>
          <w:sz w:val="24"/>
          <w:szCs w:val="24"/>
        </w:rPr>
        <w:t xml:space="preserve">Kísérleteinkben </w:t>
      </w:r>
      <w:proofErr w:type="spellStart"/>
      <w:r w:rsidRPr="00FD67A7">
        <w:rPr>
          <w:rFonts w:ascii="Times New Roman" w:hAnsi="Times New Roman" w:cs="Times New Roman"/>
          <w:sz w:val="24"/>
          <w:szCs w:val="24"/>
        </w:rPr>
        <w:t>riluzol</w:t>
      </w:r>
      <w:proofErr w:type="spellEnd"/>
      <w:r w:rsidRPr="00FD67A7">
        <w:rPr>
          <w:rFonts w:ascii="Times New Roman" w:hAnsi="Times New Roman" w:cs="Times New Roman"/>
          <w:sz w:val="24"/>
          <w:szCs w:val="24"/>
        </w:rPr>
        <w:t xml:space="preserve"> mellett a gyógyszer foto-aktiválható </w:t>
      </w:r>
      <w:proofErr w:type="spellStart"/>
      <w:r w:rsidRPr="00FD67A7">
        <w:rPr>
          <w:rFonts w:ascii="Times New Roman" w:hAnsi="Times New Roman" w:cs="Times New Roman"/>
          <w:sz w:val="24"/>
          <w:szCs w:val="24"/>
        </w:rPr>
        <w:t>származékát</w:t>
      </w:r>
      <w:proofErr w:type="spellEnd"/>
      <w:r w:rsidRPr="00FD67A7">
        <w:rPr>
          <w:rFonts w:ascii="Times New Roman" w:hAnsi="Times New Roman" w:cs="Times New Roman"/>
          <w:sz w:val="24"/>
          <w:szCs w:val="24"/>
        </w:rPr>
        <w:t xml:space="preserve">, </w:t>
      </w:r>
      <w:proofErr w:type="spellStart"/>
      <w:r w:rsidR="00781477" w:rsidRPr="00FD67A7">
        <w:rPr>
          <w:rFonts w:ascii="Times New Roman" w:hAnsi="Times New Roman" w:cs="Times New Roman"/>
          <w:bCs/>
          <w:sz w:val="24"/>
          <w:szCs w:val="24"/>
        </w:rPr>
        <w:t>azido-riluzol</w:t>
      </w:r>
      <w:r w:rsidRPr="00FD67A7">
        <w:rPr>
          <w:rFonts w:ascii="Times New Roman" w:hAnsi="Times New Roman" w:cs="Times New Roman"/>
          <w:bCs/>
          <w:sz w:val="24"/>
          <w:szCs w:val="24"/>
        </w:rPr>
        <w:t>t</w:t>
      </w:r>
      <w:proofErr w:type="spellEnd"/>
      <w:r w:rsidRPr="00FD67A7">
        <w:rPr>
          <w:rFonts w:ascii="Times New Roman" w:hAnsi="Times New Roman" w:cs="Times New Roman"/>
          <w:bCs/>
          <w:sz w:val="24"/>
          <w:szCs w:val="24"/>
        </w:rPr>
        <w:t xml:space="preserve"> használtunk, amely</w:t>
      </w:r>
      <w:r w:rsidR="00781477" w:rsidRPr="00FD67A7">
        <w:rPr>
          <w:rFonts w:ascii="Times New Roman" w:hAnsi="Times New Roman" w:cs="Times New Roman"/>
          <w:sz w:val="24"/>
          <w:szCs w:val="24"/>
        </w:rPr>
        <w:t xml:space="preserve"> UV fény hatására </w:t>
      </w:r>
      <w:r w:rsidR="00781477" w:rsidRPr="00FD67A7">
        <w:rPr>
          <w:rFonts w:ascii="Times New Roman" w:hAnsi="Times New Roman" w:cs="Times New Roman"/>
          <w:bCs/>
          <w:sz w:val="24"/>
          <w:szCs w:val="24"/>
        </w:rPr>
        <w:t xml:space="preserve">kovalens kötést </w:t>
      </w:r>
      <w:r w:rsidR="00781477" w:rsidRPr="00FD67A7">
        <w:rPr>
          <w:rFonts w:ascii="Times New Roman" w:hAnsi="Times New Roman" w:cs="Times New Roman"/>
          <w:sz w:val="24"/>
          <w:szCs w:val="24"/>
        </w:rPr>
        <w:t xml:space="preserve">létesít </w:t>
      </w:r>
      <w:r w:rsidR="00FD67A7">
        <w:rPr>
          <w:rFonts w:ascii="Times New Roman" w:hAnsi="Times New Roman" w:cs="Times New Roman"/>
          <w:sz w:val="24"/>
          <w:szCs w:val="24"/>
        </w:rPr>
        <w:t xml:space="preserve">a </w:t>
      </w:r>
      <w:r w:rsidR="00781477" w:rsidRPr="00FD67A7">
        <w:rPr>
          <w:rFonts w:ascii="Times New Roman" w:hAnsi="Times New Roman" w:cs="Times New Roman"/>
          <w:sz w:val="24"/>
          <w:szCs w:val="24"/>
        </w:rPr>
        <w:t>környezeté</w:t>
      </w:r>
      <w:r w:rsidR="00FD67A7">
        <w:rPr>
          <w:rFonts w:ascii="Times New Roman" w:hAnsi="Times New Roman" w:cs="Times New Roman"/>
          <w:sz w:val="24"/>
          <w:szCs w:val="24"/>
        </w:rPr>
        <w:t>ben található aminosavakkal</w:t>
      </w:r>
      <w:r w:rsidR="00781477" w:rsidRPr="00FD67A7">
        <w:rPr>
          <w:rFonts w:ascii="Times New Roman" w:hAnsi="Times New Roman" w:cs="Times New Roman"/>
          <w:sz w:val="24"/>
          <w:szCs w:val="24"/>
        </w:rPr>
        <w:t xml:space="preserve">. </w:t>
      </w:r>
      <w:r w:rsidRPr="00FD67A7">
        <w:rPr>
          <w:rFonts w:ascii="Times New Roman" w:hAnsi="Times New Roman" w:cs="Times New Roman"/>
          <w:sz w:val="24"/>
          <w:szCs w:val="24"/>
        </w:rPr>
        <w:t>Miután a kötőhelyeket telítettük kovalensen kötött gátlószerrel, még mindig megfigyeltünk csatornanyitást és ionáramokat</w:t>
      </w:r>
      <w:r w:rsidR="00FD67A7">
        <w:rPr>
          <w:rFonts w:ascii="Times New Roman" w:hAnsi="Times New Roman" w:cs="Times New Roman"/>
          <w:sz w:val="24"/>
          <w:szCs w:val="24"/>
        </w:rPr>
        <w:t>, csupán a konf</w:t>
      </w:r>
      <w:r w:rsidRPr="00FD67A7">
        <w:rPr>
          <w:rFonts w:ascii="Times New Roman" w:hAnsi="Times New Roman" w:cs="Times New Roman"/>
          <w:sz w:val="24"/>
          <w:szCs w:val="24"/>
        </w:rPr>
        <w:t>o</w:t>
      </w:r>
      <w:r w:rsidR="00FD67A7">
        <w:rPr>
          <w:rFonts w:ascii="Times New Roman" w:hAnsi="Times New Roman" w:cs="Times New Roman"/>
          <w:sz w:val="24"/>
          <w:szCs w:val="24"/>
        </w:rPr>
        <w:t>r</w:t>
      </w:r>
      <w:r w:rsidRPr="00FD67A7">
        <w:rPr>
          <w:rFonts w:ascii="Times New Roman" w:hAnsi="Times New Roman" w:cs="Times New Roman"/>
          <w:sz w:val="24"/>
          <w:szCs w:val="24"/>
        </w:rPr>
        <w:t>mációs állapot</w:t>
      </w:r>
      <w:r w:rsidR="00CD1EF2" w:rsidRPr="00FD67A7">
        <w:rPr>
          <w:rFonts w:ascii="Times New Roman" w:hAnsi="Times New Roman" w:cs="Times New Roman"/>
          <w:sz w:val="24"/>
          <w:szCs w:val="24"/>
        </w:rPr>
        <w:t>ok közötti átmenetek kinetikája változott. B</w:t>
      </w:r>
      <w:r w:rsidR="00781477" w:rsidRPr="00FD67A7">
        <w:rPr>
          <w:rFonts w:ascii="Times New Roman" w:hAnsi="Times New Roman" w:cs="Times New Roman"/>
          <w:sz w:val="24"/>
          <w:szCs w:val="24"/>
        </w:rPr>
        <w:t>izonyított</w:t>
      </w:r>
      <w:r w:rsidR="00CD1EF2" w:rsidRPr="00FD67A7">
        <w:rPr>
          <w:rFonts w:ascii="Times New Roman" w:hAnsi="Times New Roman" w:cs="Times New Roman"/>
          <w:sz w:val="24"/>
          <w:szCs w:val="24"/>
        </w:rPr>
        <w:t>uk tehát,</w:t>
      </w:r>
      <w:r w:rsidR="00781477" w:rsidRPr="00FD67A7">
        <w:rPr>
          <w:rFonts w:ascii="Times New Roman" w:hAnsi="Times New Roman" w:cs="Times New Roman"/>
          <w:sz w:val="24"/>
          <w:szCs w:val="24"/>
        </w:rPr>
        <w:t xml:space="preserve"> hogy a csatorna blokk nélküli modulációja egy lehetséges hatásmechanizmus.</w:t>
      </w:r>
    </w:p>
    <w:p w:rsidR="007F364E" w:rsidRPr="00FD67A7" w:rsidRDefault="00781477" w:rsidP="00FD67A7">
      <w:pPr>
        <w:ind w:left="720"/>
        <w:jc w:val="both"/>
        <w:rPr>
          <w:rFonts w:ascii="Times New Roman" w:hAnsi="Times New Roman" w:cs="Times New Roman"/>
          <w:sz w:val="24"/>
          <w:szCs w:val="24"/>
        </w:rPr>
      </w:pPr>
      <w:r w:rsidRPr="00FD67A7">
        <w:rPr>
          <w:rFonts w:ascii="Times New Roman" w:hAnsi="Times New Roman" w:cs="Times New Roman"/>
          <w:sz w:val="24"/>
          <w:szCs w:val="24"/>
        </w:rPr>
        <w:t xml:space="preserve">Gyorsított </w:t>
      </w:r>
      <w:r w:rsidRPr="00287717">
        <w:rPr>
          <w:rFonts w:ascii="Times New Roman" w:hAnsi="Times New Roman" w:cs="Times New Roman"/>
          <w:b/>
          <w:sz w:val="24"/>
          <w:szCs w:val="24"/>
        </w:rPr>
        <w:t>molekuláris dinamikai szimulációkkal vizsgáltuk</w:t>
      </w:r>
      <w:r w:rsidRPr="00FD67A7">
        <w:rPr>
          <w:rFonts w:ascii="Times New Roman" w:hAnsi="Times New Roman" w:cs="Times New Roman"/>
          <w:sz w:val="24"/>
          <w:szCs w:val="24"/>
        </w:rPr>
        <w:t xml:space="preserve"> a</w:t>
      </w:r>
      <w:r w:rsidR="00287717">
        <w:rPr>
          <w:rFonts w:ascii="Times New Roman" w:hAnsi="Times New Roman" w:cs="Times New Roman"/>
          <w:sz w:val="24"/>
          <w:szCs w:val="24"/>
        </w:rPr>
        <w:t xml:space="preserve"> PMCA</w:t>
      </w:r>
      <w:r w:rsidRPr="00FD67A7">
        <w:rPr>
          <w:rFonts w:ascii="Times New Roman" w:hAnsi="Times New Roman" w:cs="Times New Roman"/>
          <w:sz w:val="24"/>
          <w:szCs w:val="24"/>
        </w:rPr>
        <w:t xml:space="preserve"> E1</w:t>
      </w:r>
      <w:proofErr w:type="gramStart"/>
      <w:r w:rsidRPr="00FD67A7">
        <w:rPr>
          <w:rFonts w:ascii="Times New Roman" w:hAnsi="Times New Roman" w:cs="Times New Roman"/>
          <w:sz w:val="24"/>
          <w:szCs w:val="24"/>
        </w:rPr>
        <w:t>&gt;E2</w:t>
      </w:r>
      <w:proofErr w:type="gramEnd"/>
      <w:r w:rsidRPr="00FD67A7">
        <w:rPr>
          <w:rFonts w:ascii="Times New Roman" w:hAnsi="Times New Roman" w:cs="Times New Roman"/>
          <w:sz w:val="24"/>
          <w:szCs w:val="24"/>
        </w:rPr>
        <w:t xml:space="preserve"> konformációs átmene</w:t>
      </w:r>
      <w:r w:rsidR="00287717">
        <w:rPr>
          <w:rFonts w:ascii="Times New Roman" w:hAnsi="Times New Roman" w:cs="Times New Roman"/>
          <w:sz w:val="24"/>
          <w:szCs w:val="24"/>
        </w:rPr>
        <w:t>té</w:t>
      </w:r>
      <w:r w:rsidRPr="00FD67A7">
        <w:rPr>
          <w:rFonts w:ascii="Times New Roman" w:hAnsi="Times New Roman" w:cs="Times New Roman"/>
          <w:sz w:val="24"/>
          <w:szCs w:val="24"/>
        </w:rPr>
        <w:t>t és az a PIP2-nek erre a folyamatra kifejtett hatását. „</w:t>
      </w:r>
      <w:proofErr w:type="spellStart"/>
      <w:r w:rsidRPr="00FD67A7">
        <w:rPr>
          <w:rFonts w:ascii="Times New Roman" w:hAnsi="Times New Roman" w:cs="Times New Roman"/>
          <w:sz w:val="24"/>
          <w:szCs w:val="24"/>
        </w:rPr>
        <w:t>Targeted</w:t>
      </w:r>
      <w:proofErr w:type="spellEnd"/>
      <w:r w:rsidRPr="00FD67A7">
        <w:rPr>
          <w:rFonts w:ascii="Times New Roman" w:hAnsi="Times New Roman" w:cs="Times New Roman"/>
          <w:sz w:val="24"/>
          <w:szCs w:val="24"/>
        </w:rPr>
        <w:t>” szimulációkat végeztünk, de ezekben nem tudtunk megfigyelni szignifikáns különbséget a csak POPC-t és a PIP2-t is tartalmazó rendszerek között.</w:t>
      </w:r>
      <w:r w:rsidR="00287717">
        <w:rPr>
          <w:rFonts w:ascii="Times New Roman" w:hAnsi="Times New Roman" w:cs="Times New Roman"/>
          <w:bCs/>
          <w:sz w:val="24"/>
          <w:szCs w:val="24"/>
        </w:rPr>
        <w:t xml:space="preserve"> </w:t>
      </w:r>
      <w:r w:rsidRPr="00287717">
        <w:rPr>
          <w:rFonts w:ascii="Times New Roman" w:hAnsi="Times New Roman" w:cs="Times New Roman"/>
          <w:bCs/>
          <w:sz w:val="24"/>
          <w:szCs w:val="24"/>
        </w:rPr>
        <w:t xml:space="preserve">A </w:t>
      </w:r>
      <w:proofErr w:type="spellStart"/>
      <w:r w:rsidRPr="00287717">
        <w:rPr>
          <w:rFonts w:ascii="Times New Roman" w:hAnsi="Times New Roman" w:cs="Times New Roman"/>
          <w:bCs/>
          <w:sz w:val="24"/>
          <w:szCs w:val="24"/>
        </w:rPr>
        <w:t>lidokain</w:t>
      </w:r>
      <w:proofErr w:type="spellEnd"/>
      <w:r w:rsidRPr="00287717">
        <w:rPr>
          <w:rFonts w:ascii="Times New Roman" w:hAnsi="Times New Roman" w:cs="Times New Roman"/>
          <w:bCs/>
          <w:sz w:val="24"/>
          <w:szCs w:val="24"/>
        </w:rPr>
        <w:t xml:space="preserve"> és a </w:t>
      </w:r>
      <w:proofErr w:type="spellStart"/>
      <w:r w:rsidRPr="00287717">
        <w:rPr>
          <w:rFonts w:ascii="Times New Roman" w:hAnsi="Times New Roman" w:cs="Times New Roman"/>
          <w:bCs/>
          <w:sz w:val="24"/>
          <w:szCs w:val="24"/>
        </w:rPr>
        <w:t>riluzol</w:t>
      </w:r>
      <w:proofErr w:type="spellEnd"/>
      <w:r w:rsidRPr="00287717">
        <w:rPr>
          <w:rFonts w:ascii="Times New Roman" w:hAnsi="Times New Roman" w:cs="Times New Roman"/>
          <w:bCs/>
          <w:sz w:val="24"/>
          <w:szCs w:val="24"/>
        </w:rPr>
        <w:t xml:space="preserve"> </w:t>
      </w:r>
      <w:proofErr w:type="spellStart"/>
      <w:r w:rsidRPr="00287717">
        <w:rPr>
          <w:rFonts w:ascii="Times New Roman" w:hAnsi="Times New Roman" w:cs="Times New Roman"/>
          <w:bCs/>
          <w:sz w:val="24"/>
          <w:szCs w:val="24"/>
        </w:rPr>
        <w:t>Nav</w:t>
      </w:r>
      <w:proofErr w:type="spellEnd"/>
      <w:r w:rsidRPr="00287717">
        <w:rPr>
          <w:rFonts w:ascii="Times New Roman" w:hAnsi="Times New Roman" w:cs="Times New Roman"/>
          <w:bCs/>
          <w:sz w:val="24"/>
          <w:szCs w:val="24"/>
        </w:rPr>
        <w:t xml:space="preserve"> fehérjéhez történő kötését </w:t>
      </w:r>
      <w:r w:rsidR="00287717">
        <w:rPr>
          <w:rFonts w:ascii="Times New Roman" w:hAnsi="Times New Roman" w:cs="Times New Roman"/>
          <w:bCs/>
          <w:sz w:val="24"/>
          <w:szCs w:val="24"/>
        </w:rPr>
        <w:t xml:space="preserve">is </w:t>
      </w:r>
      <w:r w:rsidRPr="00287717">
        <w:rPr>
          <w:rFonts w:ascii="Times New Roman" w:hAnsi="Times New Roman" w:cs="Times New Roman"/>
          <w:bCs/>
          <w:sz w:val="24"/>
          <w:szCs w:val="24"/>
        </w:rPr>
        <w:t>jellemeztük</w:t>
      </w:r>
      <w:r w:rsidR="00287717">
        <w:rPr>
          <w:rFonts w:ascii="Times New Roman" w:hAnsi="Times New Roman" w:cs="Times New Roman"/>
          <w:bCs/>
          <w:sz w:val="24"/>
          <w:szCs w:val="24"/>
        </w:rPr>
        <w:t xml:space="preserve"> </w:t>
      </w:r>
      <w:r w:rsidR="00287717" w:rsidRPr="00287717">
        <w:rPr>
          <w:rFonts w:ascii="Times New Roman" w:hAnsi="Times New Roman" w:cs="Times New Roman"/>
          <w:bCs/>
          <w:sz w:val="24"/>
          <w:szCs w:val="24"/>
        </w:rPr>
        <w:t>MD szimulációkkal</w:t>
      </w:r>
      <w:r w:rsidRPr="00287717">
        <w:rPr>
          <w:rFonts w:ascii="Times New Roman" w:hAnsi="Times New Roman" w:cs="Times New Roman"/>
          <w:bCs/>
          <w:sz w:val="24"/>
          <w:szCs w:val="24"/>
        </w:rPr>
        <w:t>.</w:t>
      </w:r>
      <w:r w:rsidRPr="00FD67A7">
        <w:rPr>
          <w:rFonts w:ascii="Times New Roman" w:hAnsi="Times New Roman" w:cs="Times New Roman"/>
          <w:b/>
          <w:bCs/>
          <w:sz w:val="24"/>
          <w:szCs w:val="24"/>
        </w:rPr>
        <w:t xml:space="preserve"> </w:t>
      </w:r>
      <w:r w:rsidR="00287717" w:rsidRPr="00287717">
        <w:rPr>
          <w:rFonts w:ascii="Times New Roman" w:hAnsi="Times New Roman" w:cs="Times New Roman"/>
          <w:bCs/>
          <w:sz w:val="24"/>
          <w:szCs w:val="24"/>
        </w:rPr>
        <w:t xml:space="preserve">Olyan </w:t>
      </w:r>
      <w:proofErr w:type="spellStart"/>
      <w:r w:rsidR="00287717" w:rsidRPr="00287717">
        <w:rPr>
          <w:rFonts w:ascii="Times New Roman" w:hAnsi="Times New Roman" w:cs="Times New Roman"/>
          <w:bCs/>
          <w:sz w:val="24"/>
          <w:szCs w:val="24"/>
        </w:rPr>
        <w:t>m</w:t>
      </w:r>
      <w:r w:rsidRPr="00287717">
        <w:rPr>
          <w:rFonts w:ascii="Times New Roman" w:hAnsi="Times New Roman" w:cs="Times New Roman"/>
          <w:sz w:val="24"/>
          <w:szCs w:val="24"/>
        </w:rPr>
        <w:t>etadinamika</w:t>
      </w:r>
      <w:proofErr w:type="spellEnd"/>
      <w:r w:rsidRPr="00287717">
        <w:rPr>
          <w:rFonts w:ascii="Times New Roman" w:hAnsi="Times New Roman" w:cs="Times New Roman"/>
          <w:sz w:val="24"/>
          <w:szCs w:val="24"/>
        </w:rPr>
        <w:t xml:space="preserve"> </w:t>
      </w:r>
      <w:r w:rsidRPr="00FD67A7">
        <w:rPr>
          <w:rFonts w:ascii="Times New Roman" w:hAnsi="Times New Roman" w:cs="Times New Roman"/>
          <w:sz w:val="24"/>
          <w:szCs w:val="24"/>
        </w:rPr>
        <w:t xml:space="preserve">szimulációkat végeztünk, amely lehetővé tette a vegyületek számára a központi üreg bejárását a szimuláció ideje alatt. A vegyületek leggyakoribb előfordulási valószínűségei azt mutatják, hogy a </w:t>
      </w:r>
      <w:proofErr w:type="spellStart"/>
      <w:r w:rsidRPr="00FD67A7">
        <w:rPr>
          <w:rFonts w:ascii="Times New Roman" w:hAnsi="Times New Roman" w:cs="Times New Roman"/>
          <w:sz w:val="24"/>
          <w:szCs w:val="24"/>
        </w:rPr>
        <w:t>lidokain</w:t>
      </w:r>
      <w:proofErr w:type="spellEnd"/>
      <w:r w:rsidRPr="00FD67A7">
        <w:rPr>
          <w:rFonts w:ascii="Times New Roman" w:hAnsi="Times New Roman" w:cs="Times New Roman"/>
          <w:sz w:val="24"/>
          <w:szCs w:val="24"/>
        </w:rPr>
        <w:t xml:space="preserve"> mintegy eltömíti az ioncsatornát, míg a </w:t>
      </w:r>
      <w:proofErr w:type="spellStart"/>
      <w:r w:rsidRPr="00FD67A7">
        <w:rPr>
          <w:rFonts w:ascii="Times New Roman" w:hAnsi="Times New Roman" w:cs="Times New Roman"/>
          <w:sz w:val="24"/>
          <w:szCs w:val="24"/>
        </w:rPr>
        <w:t>riluzol</w:t>
      </w:r>
      <w:proofErr w:type="spellEnd"/>
      <w:r w:rsidRPr="00FD67A7">
        <w:rPr>
          <w:rFonts w:ascii="Times New Roman" w:hAnsi="Times New Roman" w:cs="Times New Roman"/>
          <w:sz w:val="24"/>
          <w:szCs w:val="24"/>
        </w:rPr>
        <w:t xml:space="preserve"> főleg a </w:t>
      </w:r>
      <w:r w:rsidR="00CD1EF2" w:rsidRPr="00FD67A7">
        <w:rPr>
          <w:rFonts w:ascii="Times New Roman" w:hAnsi="Times New Roman" w:cs="Times New Roman"/>
          <w:sz w:val="24"/>
          <w:szCs w:val="24"/>
        </w:rPr>
        <w:t xml:space="preserve">póruson </w:t>
      </w:r>
      <w:r w:rsidRPr="00FD67A7">
        <w:rPr>
          <w:rFonts w:ascii="Times New Roman" w:hAnsi="Times New Roman" w:cs="Times New Roman"/>
          <w:sz w:val="24"/>
          <w:szCs w:val="24"/>
        </w:rPr>
        <w:t xml:space="preserve">kívüli részekhez kötődik, valószínűleg </w:t>
      </w:r>
      <w:proofErr w:type="spellStart"/>
      <w:r w:rsidRPr="00FD67A7">
        <w:rPr>
          <w:rFonts w:ascii="Times New Roman" w:hAnsi="Times New Roman" w:cs="Times New Roman"/>
          <w:sz w:val="24"/>
          <w:szCs w:val="24"/>
        </w:rPr>
        <w:t>alloszterikusan</w:t>
      </w:r>
      <w:proofErr w:type="spellEnd"/>
      <w:r w:rsidRPr="00FD67A7">
        <w:rPr>
          <w:rFonts w:ascii="Times New Roman" w:hAnsi="Times New Roman" w:cs="Times New Roman"/>
          <w:sz w:val="24"/>
          <w:szCs w:val="24"/>
        </w:rPr>
        <w:t xml:space="preserve"> fejti ki hatását. </w:t>
      </w:r>
    </w:p>
    <w:p w:rsidR="00627752" w:rsidRPr="00FD67A7" w:rsidRDefault="007F364E" w:rsidP="00FD67A7">
      <w:pPr>
        <w:ind w:left="720"/>
        <w:jc w:val="both"/>
        <w:rPr>
          <w:rFonts w:ascii="Times New Roman" w:hAnsi="Times New Roman" w:cs="Times New Roman"/>
          <w:sz w:val="24"/>
          <w:szCs w:val="24"/>
        </w:rPr>
      </w:pPr>
      <w:r w:rsidRPr="00FD67A7">
        <w:rPr>
          <w:rFonts w:ascii="Times New Roman" w:hAnsi="Times New Roman" w:cs="Times New Roman"/>
          <w:sz w:val="24"/>
          <w:szCs w:val="24"/>
        </w:rPr>
        <w:lastRenderedPageBreak/>
        <w:t>A projekt eredményei új, hatékonyabb rákellenes gyógyszerek vagy gyógyszer-kombinációk kifejlesztését tehetik lehetővé.</w:t>
      </w:r>
    </w:p>
    <w:p w:rsidR="007F364E" w:rsidRPr="00CE7CA5" w:rsidRDefault="007F364E" w:rsidP="00627752">
      <w:pPr>
        <w:ind w:left="720"/>
        <w:rPr>
          <w:rFonts w:ascii="Times New Roman" w:hAnsi="Times New Roman" w:cs="Times New Roman"/>
          <w:sz w:val="24"/>
          <w:szCs w:val="24"/>
        </w:rPr>
      </w:pPr>
    </w:p>
    <w:p w:rsidR="00CE7CA5" w:rsidRPr="00627752" w:rsidRDefault="00CE7CA5" w:rsidP="00CE7CA5">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Értékeljék és véleményezzék közös munkájukat (sikereiket, nehézségeiket, illetve azon ötleteiket, javaslataikat, amelyeknek köszönhetően a következő programok hatékonysága javulhat) </w:t>
      </w:r>
      <w:r>
        <w:rPr>
          <w:rFonts w:ascii="Times New Roman" w:hAnsi="Times New Roman" w:cs="Times New Roman"/>
          <w:i/>
          <w:iCs/>
          <w:sz w:val="24"/>
          <w:szCs w:val="24"/>
        </w:rPr>
        <w:t>(</w:t>
      </w:r>
      <w:proofErr w:type="spellStart"/>
      <w:r>
        <w:rPr>
          <w:rFonts w:ascii="Times New Roman" w:hAnsi="Times New Roman" w:cs="Times New Roman"/>
          <w:i/>
          <w:iCs/>
          <w:sz w:val="24"/>
          <w:szCs w:val="24"/>
        </w:rPr>
        <w:t>max</w:t>
      </w:r>
      <w:proofErr w:type="spellEnd"/>
      <w:r>
        <w:rPr>
          <w:rFonts w:ascii="Times New Roman" w:hAnsi="Times New Roman" w:cs="Times New Roman"/>
          <w:i/>
          <w:iCs/>
          <w:sz w:val="24"/>
          <w:szCs w:val="24"/>
        </w:rPr>
        <w:t>. 200 szó).</w:t>
      </w:r>
    </w:p>
    <w:p w:rsidR="00627752" w:rsidRDefault="00627752" w:rsidP="00287717">
      <w:pPr>
        <w:ind w:left="720"/>
        <w:jc w:val="both"/>
        <w:rPr>
          <w:rFonts w:ascii="Times New Roman" w:hAnsi="Times New Roman" w:cs="Times New Roman"/>
          <w:sz w:val="24"/>
          <w:szCs w:val="24"/>
        </w:rPr>
      </w:pPr>
      <w:r>
        <w:rPr>
          <w:rFonts w:ascii="Times New Roman" w:hAnsi="Times New Roman" w:cs="Times New Roman"/>
          <w:sz w:val="24"/>
          <w:szCs w:val="24"/>
        </w:rPr>
        <w:t xml:space="preserve">Korábban is gondolkodtunk együttműködésen, </w:t>
      </w:r>
      <w:r w:rsidR="009A71E7">
        <w:rPr>
          <w:rFonts w:ascii="Times New Roman" w:hAnsi="Times New Roman" w:cs="Times New Roman"/>
          <w:sz w:val="24"/>
          <w:szCs w:val="24"/>
        </w:rPr>
        <w:t xml:space="preserve">a </w:t>
      </w:r>
      <w:proofErr w:type="spellStart"/>
      <w:r w:rsidR="009A71E7">
        <w:rPr>
          <w:rFonts w:ascii="Times New Roman" w:hAnsi="Times New Roman" w:cs="Times New Roman"/>
          <w:sz w:val="24"/>
          <w:szCs w:val="24"/>
        </w:rPr>
        <w:t>MedInProt</w:t>
      </w:r>
      <w:proofErr w:type="spellEnd"/>
      <w:r w:rsidR="009A71E7">
        <w:rPr>
          <w:rFonts w:ascii="Times New Roman" w:hAnsi="Times New Roman" w:cs="Times New Roman"/>
          <w:sz w:val="24"/>
          <w:szCs w:val="24"/>
        </w:rPr>
        <w:t xml:space="preserve"> pályázat ehhez </w:t>
      </w:r>
      <w:r>
        <w:rPr>
          <w:rFonts w:ascii="Times New Roman" w:hAnsi="Times New Roman" w:cs="Times New Roman"/>
          <w:sz w:val="24"/>
          <w:szCs w:val="24"/>
        </w:rPr>
        <w:t xml:space="preserve">lendületet adott. </w:t>
      </w:r>
      <w:r w:rsidR="009A71E7">
        <w:rPr>
          <w:rFonts w:ascii="Times New Roman" w:hAnsi="Times New Roman" w:cs="Times New Roman"/>
          <w:sz w:val="24"/>
          <w:szCs w:val="24"/>
        </w:rPr>
        <w:t>A pályázat időtartama alatt</w:t>
      </w:r>
      <w:r>
        <w:rPr>
          <w:rFonts w:ascii="Times New Roman" w:hAnsi="Times New Roman" w:cs="Times New Roman"/>
          <w:sz w:val="24"/>
          <w:szCs w:val="24"/>
        </w:rPr>
        <w:t xml:space="preserve"> sikerült </w:t>
      </w:r>
      <w:r w:rsidR="00287717">
        <w:rPr>
          <w:rFonts w:ascii="Times New Roman" w:hAnsi="Times New Roman" w:cs="Times New Roman"/>
          <w:sz w:val="24"/>
          <w:szCs w:val="24"/>
        </w:rPr>
        <w:t>fenntartani</w:t>
      </w:r>
      <w:r>
        <w:rPr>
          <w:rFonts w:ascii="Times New Roman" w:hAnsi="Times New Roman" w:cs="Times New Roman"/>
          <w:sz w:val="24"/>
          <w:szCs w:val="24"/>
        </w:rPr>
        <w:t xml:space="preserve"> a rendszeres találkozásokat.</w:t>
      </w:r>
      <w:r w:rsidR="00781477">
        <w:rPr>
          <w:rFonts w:ascii="Times New Roman" w:hAnsi="Times New Roman" w:cs="Times New Roman"/>
          <w:sz w:val="24"/>
          <w:szCs w:val="24"/>
        </w:rPr>
        <w:t xml:space="preserve"> </w:t>
      </w:r>
      <w:r w:rsidR="00287717">
        <w:rPr>
          <w:rFonts w:ascii="Times New Roman" w:hAnsi="Times New Roman" w:cs="Times New Roman"/>
          <w:sz w:val="24"/>
          <w:szCs w:val="24"/>
        </w:rPr>
        <w:t xml:space="preserve">A </w:t>
      </w:r>
      <w:proofErr w:type="spellStart"/>
      <w:r w:rsidR="00287717">
        <w:rPr>
          <w:rFonts w:ascii="Times New Roman" w:hAnsi="Times New Roman" w:cs="Times New Roman"/>
          <w:sz w:val="24"/>
          <w:szCs w:val="24"/>
        </w:rPr>
        <w:t>Nav</w:t>
      </w:r>
      <w:proofErr w:type="spellEnd"/>
      <w:r w:rsidR="00287717">
        <w:rPr>
          <w:rFonts w:ascii="Times New Roman" w:hAnsi="Times New Roman" w:cs="Times New Roman"/>
          <w:sz w:val="24"/>
          <w:szCs w:val="24"/>
        </w:rPr>
        <w:t xml:space="preserve"> tumorsejtvonalakban mutatott expresszióját célzó kísérletek negatív eredményei miatt kétséges, hogy ezt publikálni tudjuk. Ezzel szemben az </w:t>
      </w:r>
      <w:proofErr w:type="spellStart"/>
      <w:r w:rsidR="00287717">
        <w:rPr>
          <w:rFonts w:ascii="Times New Roman" w:hAnsi="Times New Roman" w:cs="Times New Roman"/>
          <w:sz w:val="24"/>
          <w:szCs w:val="24"/>
        </w:rPr>
        <w:t>riluzol</w:t>
      </w:r>
      <w:proofErr w:type="spellEnd"/>
      <w:r w:rsidR="00287717">
        <w:rPr>
          <w:rFonts w:ascii="Times New Roman" w:hAnsi="Times New Roman" w:cs="Times New Roman"/>
          <w:sz w:val="24"/>
          <w:szCs w:val="24"/>
        </w:rPr>
        <w:t xml:space="preserve"> hatásmechanizmusának kísérletes és </w:t>
      </w:r>
      <w:r w:rsidR="00287717">
        <w:rPr>
          <w:rFonts w:ascii="Times New Roman" w:hAnsi="Times New Roman" w:cs="Times New Roman"/>
          <w:i/>
          <w:sz w:val="24"/>
          <w:szCs w:val="24"/>
        </w:rPr>
        <w:t xml:space="preserve">in </w:t>
      </w:r>
      <w:proofErr w:type="spellStart"/>
      <w:r w:rsidR="00287717">
        <w:rPr>
          <w:rFonts w:ascii="Times New Roman" w:hAnsi="Times New Roman" w:cs="Times New Roman"/>
          <w:i/>
          <w:sz w:val="24"/>
          <w:szCs w:val="24"/>
        </w:rPr>
        <w:t>silico</w:t>
      </w:r>
      <w:proofErr w:type="spellEnd"/>
      <w:r w:rsidR="00287717">
        <w:rPr>
          <w:rFonts w:ascii="Times New Roman" w:hAnsi="Times New Roman" w:cs="Times New Roman"/>
          <w:i/>
          <w:sz w:val="24"/>
          <w:szCs w:val="24"/>
        </w:rPr>
        <w:t xml:space="preserve"> </w:t>
      </w:r>
      <w:r w:rsidR="00287717">
        <w:rPr>
          <w:rFonts w:ascii="Times New Roman" w:hAnsi="Times New Roman" w:cs="Times New Roman"/>
          <w:sz w:val="24"/>
          <w:szCs w:val="24"/>
        </w:rPr>
        <w:t xml:space="preserve">vizsgálatai igen ígéretesek. </w:t>
      </w:r>
    </w:p>
    <w:p w:rsidR="00627752" w:rsidRPr="00CE7CA5" w:rsidRDefault="00627752" w:rsidP="00627752">
      <w:pPr>
        <w:ind w:left="720"/>
        <w:rPr>
          <w:rFonts w:ascii="Times New Roman" w:hAnsi="Times New Roman" w:cs="Times New Roman"/>
          <w:sz w:val="24"/>
          <w:szCs w:val="24"/>
        </w:rPr>
      </w:pPr>
    </w:p>
    <w:p w:rsidR="00CE7CA5" w:rsidRDefault="00CE7CA5" w:rsidP="00CE7CA5">
      <w:pPr>
        <w:pStyle w:val="Listaszerbekezds"/>
        <w:numPr>
          <w:ilvl w:val="0"/>
          <w:numId w:val="2"/>
        </w:numPr>
        <w:rPr>
          <w:rFonts w:ascii="Times New Roman" w:hAnsi="Times New Roman" w:cs="Times New Roman"/>
          <w:sz w:val="24"/>
          <w:szCs w:val="24"/>
        </w:rPr>
      </w:pPr>
      <w:r>
        <w:rPr>
          <w:rFonts w:ascii="Times New Roman" w:hAnsi="Times New Roman" w:cs="Times New Roman"/>
          <w:sz w:val="24"/>
          <w:szCs w:val="24"/>
        </w:rPr>
        <w:t xml:space="preserve">Szabadon fogalmazzák meg a </w:t>
      </w:r>
      <w:proofErr w:type="spellStart"/>
      <w:r>
        <w:rPr>
          <w:rFonts w:ascii="Times New Roman" w:hAnsi="Times New Roman" w:cs="Times New Roman"/>
          <w:sz w:val="24"/>
          <w:szCs w:val="24"/>
        </w:rPr>
        <w:t>MedInProt</w:t>
      </w:r>
      <w:proofErr w:type="spellEnd"/>
      <w:r>
        <w:rPr>
          <w:rFonts w:ascii="Times New Roman" w:hAnsi="Times New Roman" w:cs="Times New Roman"/>
          <w:sz w:val="24"/>
          <w:szCs w:val="24"/>
        </w:rPr>
        <w:t xml:space="preserve"> kapcsán támogató és/vagy kritikus észrevételeiket. </w:t>
      </w:r>
      <w:r>
        <w:rPr>
          <w:rFonts w:ascii="Times New Roman" w:hAnsi="Times New Roman" w:cs="Times New Roman"/>
          <w:i/>
          <w:sz w:val="24"/>
          <w:szCs w:val="24"/>
        </w:rPr>
        <w:t>(</w:t>
      </w:r>
      <w:proofErr w:type="spellStart"/>
      <w:r>
        <w:rPr>
          <w:rFonts w:ascii="Times New Roman" w:hAnsi="Times New Roman" w:cs="Times New Roman"/>
          <w:i/>
          <w:sz w:val="24"/>
          <w:szCs w:val="24"/>
        </w:rPr>
        <w:t>max</w:t>
      </w:r>
      <w:proofErr w:type="spellEnd"/>
      <w:r>
        <w:rPr>
          <w:rFonts w:ascii="Times New Roman" w:hAnsi="Times New Roman" w:cs="Times New Roman"/>
          <w:i/>
          <w:sz w:val="24"/>
          <w:szCs w:val="24"/>
        </w:rPr>
        <w:t>. 200 szó)</w:t>
      </w:r>
      <w:r>
        <w:rPr>
          <w:rFonts w:ascii="Times New Roman" w:hAnsi="Times New Roman" w:cs="Times New Roman"/>
          <w:sz w:val="24"/>
          <w:szCs w:val="24"/>
        </w:rPr>
        <w:t xml:space="preserve"> </w:t>
      </w:r>
    </w:p>
    <w:p w:rsidR="00627752" w:rsidRDefault="00627752" w:rsidP="00CE7CA5">
      <w:pPr>
        <w:pStyle w:val="Listaszerbekezds"/>
        <w:rPr>
          <w:rFonts w:ascii="Times New Roman" w:hAnsi="Times New Roman" w:cs="Times New Roman"/>
          <w:sz w:val="24"/>
          <w:szCs w:val="24"/>
        </w:rPr>
      </w:pPr>
    </w:p>
    <w:p w:rsidR="00287717" w:rsidRDefault="00287717" w:rsidP="00287717">
      <w:pPr>
        <w:pStyle w:val="Listaszerbekezds"/>
        <w:jc w:val="both"/>
        <w:rPr>
          <w:rFonts w:ascii="Times New Roman" w:hAnsi="Times New Roman" w:cs="Times New Roman"/>
          <w:sz w:val="24"/>
          <w:szCs w:val="24"/>
        </w:rPr>
      </w:pPr>
      <w:r>
        <w:rPr>
          <w:rFonts w:ascii="Times New Roman" w:hAnsi="Times New Roman" w:cs="Times New Roman"/>
          <w:sz w:val="24"/>
          <w:szCs w:val="24"/>
        </w:rPr>
        <w:t>Amennyiben adminisztratív okok engedik, egy általánosan fehérjetudománnyal foglalkozó közösség esetében hasznos lenne a támogatási döntést a pályázatok minősége és a vizsgálni kívánt rendszer (társadalmi) relevanciája alapján meghozni, s a kiírást nem leszűkíteni pár fókuszpontra.</w:t>
      </w:r>
    </w:p>
    <w:p w:rsidR="00287717" w:rsidRDefault="00287717" w:rsidP="00287717">
      <w:pPr>
        <w:pStyle w:val="Listaszerbekezds"/>
        <w:jc w:val="both"/>
        <w:rPr>
          <w:rFonts w:ascii="Times New Roman" w:hAnsi="Times New Roman" w:cs="Times New Roman"/>
          <w:sz w:val="24"/>
          <w:szCs w:val="24"/>
        </w:rPr>
      </w:pPr>
    </w:p>
    <w:p w:rsidR="00CE7CA5" w:rsidRPr="008A4BE4" w:rsidRDefault="00CE7CA5" w:rsidP="00CE7CA5">
      <w:pPr>
        <w:rPr>
          <w:rFonts w:ascii="Times New Roman" w:hAnsi="Times New Roman" w:cs="Times New Roman"/>
          <w:i/>
          <w:sz w:val="24"/>
          <w:szCs w:val="24"/>
        </w:rPr>
      </w:pPr>
      <w:r w:rsidRPr="008A4BE4">
        <w:rPr>
          <w:rFonts w:ascii="Times New Roman" w:hAnsi="Times New Roman" w:cs="Times New Roman"/>
          <w:b/>
          <w:bCs/>
          <w:i/>
          <w:sz w:val="24"/>
          <w:szCs w:val="24"/>
        </w:rPr>
        <w:t xml:space="preserve">A </w:t>
      </w:r>
      <w:proofErr w:type="spellStart"/>
      <w:r w:rsidRPr="008A4BE4">
        <w:rPr>
          <w:rFonts w:ascii="Times New Roman" w:hAnsi="Times New Roman" w:cs="Times New Roman"/>
          <w:b/>
          <w:bCs/>
          <w:i/>
          <w:sz w:val="24"/>
          <w:szCs w:val="24"/>
        </w:rPr>
        <w:t>szinergizmus</w:t>
      </w:r>
      <w:proofErr w:type="spellEnd"/>
      <w:r w:rsidRPr="008A4BE4">
        <w:rPr>
          <w:rFonts w:ascii="Times New Roman" w:hAnsi="Times New Roman" w:cs="Times New Roman"/>
          <w:b/>
          <w:bCs/>
          <w:i/>
          <w:sz w:val="24"/>
          <w:szCs w:val="24"/>
        </w:rPr>
        <w:t xml:space="preserve"> szakmai fókuszpontjai, kiemelt kutatási témák</w:t>
      </w:r>
      <w:r w:rsidRPr="008A4BE4">
        <w:rPr>
          <w:rFonts w:ascii="Times New Roman" w:hAnsi="Times New Roman" w:cs="Times New Roman"/>
          <w:i/>
          <w:sz w:val="24"/>
          <w:szCs w:val="24"/>
        </w:rPr>
        <w:t>:</w:t>
      </w:r>
    </w:p>
    <w:p w:rsidR="00CE7CA5" w:rsidRPr="008A4BE4" w:rsidRDefault="00CE7CA5" w:rsidP="00CE7CA5">
      <w:pPr>
        <w:pStyle w:val="Listaszerbekezds"/>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Jelátviteli fehérjék szerepe gyulladásos és daganatos megbetegedésekben,</w:t>
      </w:r>
    </w:p>
    <w:p w:rsidR="00CE7CA5" w:rsidRPr="008A4BE4" w:rsidRDefault="00CE7CA5" w:rsidP="00CE7CA5">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NMR és MRI adta lehetőségek a fehérjék feltekeredésével kapcsolatos betegségek molekuláris hátterének megértésében,</w:t>
      </w:r>
    </w:p>
    <w:p w:rsidR="00CE7CA5" w:rsidRPr="008A4BE4" w:rsidRDefault="00CE7CA5" w:rsidP="00CE7CA5">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 xml:space="preserve">Szabályozó fehérjék szerepe az öregedési </w:t>
      </w:r>
      <w:proofErr w:type="gramStart"/>
      <w:r w:rsidRPr="008A4BE4">
        <w:rPr>
          <w:rFonts w:ascii="Times New Roman" w:hAnsi="Times New Roman" w:cs="Times New Roman"/>
          <w:i/>
          <w:sz w:val="24"/>
          <w:szCs w:val="24"/>
        </w:rPr>
        <w:t>folyamat(</w:t>
      </w:r>
      <w:proofErr w:type="gramEnd"/>
      <w:r w:rsidRPr="008A4BE4">
        <w:rPr>
          <w:rFonts w:ascii="Times New Roman" w:hAnsi="Times New Roman" w:cs="Times New Roman"/>
          <w:i/>
          <w:sz w:val="24"/>
          <w:szCs w:val="24"/>
        </w:rPr>
        <w:t>ok)</w:t>
      </w:r>
      <w:proofErr w:type="spellStart"/>
      <w:r w:rsidRPr="008A4BE4">
        <w:rPr>
          <w:rFonts w:ascii="Times New Roman" w:hAnsi="Times New Roman" w:cs="Times New Roman"/>
          <w:i/>
          <w:sz w:val="24"/>
          <w:szCs w:val="24"/>
        </w:rPr>
        <w:t>ban</w:t>
      </w:r>
      <w:proofErr w:type="spellEnd"/>
      <w:r w:rsidRPr="008A4BE4">
        <w:rPr>
          <w:rFonts w:ascii="Times New Roman" w:hAnsi="Times New Roman" w:cs="Times New Roman"/>
          <w:i/>
          <w:sz w:val="24"/>
          <w:szCs w:val="24"/>
        </w:rPr>
        <w:t>,</w:t>
      </w:r>
    </w:p>
    <w:p w:rsidR="00CE7CA5" w:rsidRPr="008A4BE4" w:rsidRDefault="00CE7CA5" w:rsidP="00CE7CA5">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 xml:space="preserve">Alkalmas </w:t>
      </w:r>
      <w:proofErr w:type="spellStart"/>
      <w:r w:rsidRPr="008A4BE4">
        <w:rPr>
          <w:rFonts w:ascii="Times New Roman" w:hAnsi="Times New Roman" w:cs="Times New Roman"/>
          <w:i/>
          <w:sz w:val="24"/>
          <w:szCs w:val="24"/>
        </w:rPr>
        <w:t>nanorendszerek</w:t>
      </w:r>
      <w:proofErr w:type="spellEnd"/>
      <w:r w:rsidRPr="008A4BE4">
        <w:rPr>
          <w:rFonts w:ascii="Times New Roman" w:hAnsi="Times New Roman" w:cs="Times New Roman"/>
          <w:i/>
          <w:sz w:val="24"/>
          <w:szCs w:val="24"/>
        </w:rPr>
        <w:t xml:space="preserve"> fejlesztése </w:t>
      </w:r>
      <w:proofErr w:type="spellStart"/>
      <w:r w:rsidRPr="008A4BE4">
        <w:rPr>
          <w:rFonts w:ascii="Times New Roman" w:hAnsi="Times New Roman" w:cs="Times New Roman"/>
          <w:i/>
          <w:sz w:val="24"/>
          <w:szCs w:val="24"/>
        </w:rPr>
        <w:t>peptid</w:t>
      </w:r>
      <w:proofErr w:type="spellEnd"/>
      <w:r w:rsidRPr="008A4BE4">
        <w:rPr>
          <w:rFonts w:ascii="Times New Roman" w:hAnsi="Times New Roman" w:cs="Times New Roman"/>
          <w:i/>
          <w:sz w:val="24"/>
          <w:szCs w:val="24"/>
        </w:rPr>
        <w:t>- és fehérjealapú hatóanyagok stabilitásának és felszívódásának fokozása érdekében.</w:t>
      </w:r>
    </w:p>
    <w:p w:rsidR="004C02BA" w:rsidRDefault="004C02BA"/>
    <w:sectPr w:rsidR="004C0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A52"/>
    <w:multiLevelType w:val="hybridMultilevel"/>
    <w:tmpl w:val="051694DC"/>
    <w:lvl w:ilvl="0" w:tplc="987E8D94">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49C66EEA"/>
    <w:multiLevelType w:val="hybridMultilevel"/>
    <w:tmpl w:val="2944822C"/>
    <w:lvl w:ilvl="0" w:tplc="6FF0D2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6433E2"/>
    <w:multiLevelType w:val="hybridMultilevel"/>
    <w:tmpl w:val="51361962"/>
    <w:lvl w:ilvl="0" w:tplc="13B21994">
      <w:start w:val="1"/>
      <w:numFmt w:val="decimal"/>
      <w:lvlText w:val="%1)"/>
      <w:lvlJc w:val="left"/>
      <w:pPr>
        <w:tabs>
          <w:tab w:val="num" w:pos="720"/>
        </w:tabs>
        <w:ind w:left="720" w:hanging="360"/>
      </w:pPr>
    </w:lvl>
    <w:lvl w:ilvl="1" w:tplc="945C04D4" w:tentative="1">
      <w:start w:val="1"/>
      <w:numFmt w:val="decimal"/>
      <w:lvlText w:val="%2)"/>
      <w:lvlJc w:val="left"/>
      <w:pPr>
        <w:tabs>
          <w:tab w:val="num" w:pos="1440"/>
        </w:tabs>
        <w:ind w:left="1440" w:hanging="360"/>
      </w:pPr>
    </w:lvl>
    <w:lvl w:ilvl="2" w:tplc="78085C7C" w:tentative="1">
      <w:start w:val="1"/>
      <w:numFmt w:val="decimal"/>
      <w:lvlText w:val="%3)"/>
      <w:lvlJc w:val="left"/>
      <w:pPr>
        <w:tabs>
          <w:tab w:val="num" w:pos="2160"/>
        </w:tabs>
        <w:ind w:left="2160" w:hanging="360"/>
      </w:pPr>
    </w:lvl>
    <w:lvl w:ilvl="3" w:tplc="6C6A9D82" w:tentative="1">
      <w:start w:val="1"/>
      <w:numFmt w:val="decimal"/>
      <w:lvlText w:val="%4)"/>
      <w:lvlJc w:val="left"/>
      <w:pPr>
        <w:tabs>
          <w:tab w:val="num" w:pos="2880"/>
        </w:tabs>
        <w:ind w:left="2880" w:hanging="360"/>
      </w:pPr>
    </w:lvl>
    <w:lvl w:ilvl="4" w:tplc="07F4801A" w:tentative="1">
      <w:start w:val="1"/>
      <w:numFmt w:val="decimal"/>
      <w:lvlText w:val="%5)"/>
      <w:lvlJc w:val="left"/>
      <w:pPr>
        <w:tabs>
          <w:tab w:val="num" w:pos="3600"/>
        </w:tabs>
        <w:ind w:left="3600" w:hanging="360"/>
      </w:pPr>
    </w:lvl>
    <w:lvl w:ilvl="5" w:tplc="D1AAF06A" w:tentative="1">
      <w:start w:val="1"/>
      <w:numFmt w:val="decimal"/>
      <w:lvlText w:val="%6)"/>
      <w:lvlJc w:val="left"/>
      <w:pPr>
        <w:tabs>
          <w:tab w:val="num" w:pos="4320"/>
        </w:tabs>
        <w:ind w:left="4320" w:hanging="360"/>
      </w:pPr>
    </w:lvl>
    <w:lvl w:ilvl="6" w:tplc="9FF606A4" w:tentative="1">
      <w:start w:val="1"/>
      <w:numFmt w:val="decimal"/>
      <w:lvlText w:val="%7)"/>
      <w:lvlJc w:val="left"/>
      <w:pPr>
        <w:tabs>
          <w:tab w:val="num" w:pos="5040"/>
        </w:tabs>
        <w:ind w:left="5040" w:hanging="360"/>
      </w:pPr>
    </w:lvl>
    <w:lvl w:ilvl="7" w:tplc="0EC8733E" w:tentative="1">
      <w:start w:val="1"/>
      <w:numFmt w:val="decimal"/>
      <w:lvlText w:val="%8)"/>
      <w:lvlJc w:val="left"/>
      <w:pPr>
        <w:tabs>
          <w:tab w:val="num" w:pos="5760"/>
        </w:tabs>
        <w:ind w:left="5760" w:hanging="360"/>
      </w:pPr>
    </w:lvl>
    <w:lvl w:ilvl="8" w:tplc="B4DCF78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A5"/>
    <w:rsid w:val="000A2C1F"/>
    <w:rsid w:val="001D5312"/>
    <w:rsid w:val="002406A8"/>
    <w:rsid w:val="00270221"/>
    <w:rsid w:val="00287717"/>
    <w:rsid w:val="002A662F"/>
    <w:rsid w:val="00325359"/>
    <w:rsid w:val="00326D25"/>
    <w:rsid w:val="00373EBE"/>
    <w:rsid w:val="004002B5"/>
    <w:rsid w:val="00404E4D"/>
    <w:rsid w:val="004C02BA"/>
    <w:rsid w:val="005A08F1"/>
    <w:rsid w:val="005A4047"/>
    <w:rsid w:val="005A52BC"/>
    <w:rsid w:val="00627752"/>
    <w:rsid w:val="00781477"/>
    <w:rsid w:val="00793787"/>
    <w:rsid w:val="007E00A2"/>
    <w:rsid w:val="007F364E"/>
    <w:rsid w:val="00865D95"/>
    <w:rsid w:val="008B51D1"/>
    <w:rsid w:val="009A71E7"/>
    <w:rsid w:val="009D1793"/>
    <w:rsid w:val="00A73079"/>
    <w:rsid w:val="00AA041B"/>
    <w:rsid w:val="00AB1054"/>
    <w:rsid w:val="00AD5BA5"/>
    <w:rsid w:val="00BB4205"/>
    <w:rsid w:val="00CD1EF2"/>
    <w:rsid w:val="00CE0890"/>
    <w:rsid w:val="00CE7CA5"/>
    <w:rsid w:val="00D52ED4"/>
    <w:rsid w:val="00D67CB8"/>
    <w:rsid w:val="00DA3C5A"/>
    <w:rsid w:val="00FA75C8"/>
    <w:rsid w:val="00FD67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F771"/>
  <w15:docId w15:val="{F0769CB5-2F73-4A00-8DDB-D57346C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CA5"/>
    <w:pPr>
      <w:spacing w:after="200" w:line="276" w:lineRule="auto"/>
    </w:pPr>
  </w:style>
  <w:style w:type="paragraph" w:styleId="Cmsor1">
    <w:name w:val="heading 1"/>
    <w:basedOn w:val="Norml"/>
    <w:link w:val="Cmsor1Char"/>
    <w:uiPriority w:val="9"/>
    <w:qFormat/>
    <w:rsid w:val="009D1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E7CA5"/>
    <w:pPr>
      <w:ind w:left="720"/>
      <w:contextualSpacing/>
    </w:pPr>
  </w:style>
  <w:style w:type="paragraph" w:styleId="NormlWeb">
    <w:name w:val="Normal (Web)"/>
    <w:basedOn w:val="Norml"/>
    <w:uiPriority w:val="99"/>
    <w:semiHidden/>
    <w:unhideWhenUsed/>
    <w:rsid w:val="004002B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B105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1054"/>
    <w:rPr>
      <w:rFonts w:ascii="Segoe UI" w:hAnsi="Segoe UI" w:cs="Segoe UI"/>
      <w:sz w:val="18"/>
      <w:szCs w:val="18"/>
    </w:rPr>
  </w:style>
  <w:style w:type="character" w:customStyle="1" w:styleId="Cmsor1Char">
    <w:name w:val="Címsor 1 Char"/>
    <w:basedOn w:val="Bekezdsalapbettpusa"/>
    <w:link w:val="Cmsor1"/>
    <w:uiPriority w:val="9"/>
    <w:rsid w:val="009D1793"/>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8565">
      <w:bodyDiv w:val="1"/>
      <w:marLeft w:val="0"/>
      <w:marRight w:val="0"/>
      <w:marTop w:val="0"/>
      <w:marBottom w:val="0"/>
      <w:divBdr>
        <w:top w:val="none" w:sz="0" w:space="0" w:color="auto"/>
        <w:left w:val="none" w:sz="0" w:space="0" w:color="auto"/>
        <w:bottom w:val="none" w:sz="0" w:space="0" w:color="auto"/>
        <w:right w:val="none" w:sz="0" w:space="0" w:color="auto"/>
      </w:divBdr>
    </w:div>
    <w:div w:id="989751188">
      <w:bodyDiv w:val="1"/>
      <w:marLeft w:val="0"/>
      <w:marRight w:val="0"/>
      <w:marTop w:val="0"/>
      <w:marBottom w:val="0"/>
      <w:divBdr>
        <w:top w:val="none" w:sz="0" w:space="0" w:color="auto"/>
        <w:left w:val="none" w:sz="0" w:space="0" w:color="auto"/>
        <w:bottom w:val="none" w:sz="0" w:space="0" w:color="auto"/>
        <w:right w:val="none" w:sz="0" w:space="0" w:color="auto"/>
      </w:divBdr>
    </w:div>
    <w:div w:id="1017973145">
      <w:bodyDiv w:val="1"/>
      <w:marLeft w:val="0"/>
      <w:marRight w:val="0"/>
      <w:marTop w:val="0"/>
      <w:marBottom w:val="0"/>
      <w:divBdr>
        <w:top w:val="none" w:sz="0" w:space="0" w:color="auto"/>
        <w:left w:val="none" w:sz="0" w:space="0" w:color="auto"/>
        <w:bottom w:val="none" w:sz="0" w:space="0" w:color="auto"/>
        <w:right w:val="none" w:sz="0" w:space="0" w:color="auto"/>
      </w:divBdr>
    </w:div>
    <w:div w:id="1036124555">
      <w:bodyDiv w:val="1"/>
      <w:marLeft w:val="0"/>
      <w:marRight w:val="0"/>
      <w:marTop w:val="0"/>
      <w:marBottom w:val="0"/>
      <w:divBdr>
        <w:top w:val="none" w:sz="0" w:space="0" w:color="auto"/>
        <w:left w:val="none" w:sz="0" w:space="0" w:color="auto"/>
        <w:bottom w:val="none" w:sz="0" w:space="0" w:color="auto"/>
        <w:right w:val="none" w:sz="0" w:space="0" w:color="auto"/>
      </w:divBdr>
    </w:div>
    <w:div w:id="1227109530">
      <w:bodyDiv w:val="1"/>
      <w:marLeft w:val="0"/>
      <w:marRight w:val="0"/>
      <w:marTop w:val="0"/>
      <w:marBottom w:val="0"/>
      <w:divBdr>
        <w:top w:val="none" w:sz="0" w:space="0" w:color="auto"/>
        <w:left w:val="none" w:sz="0" w:space="0" w:color="auto"/>
        <w:bottom w:val="none" w:sz="0" w:space="0" w:color="auto"/>
        <w:right w:val="none" w:sz="0" w:space="0" w:color="auto"/>
      </w:divBdr>
      <w:divsChild>
        <w:div w:id="685134315">
          <w:marLeft w:val="806"/>
          <w:marRight w:val="0"/>
          <w:marTop w:val="0"/>
          <w:marBottom w:val="0"/>
          <w:divBdr>
            <w:top w:val="none" w:sz="0" w:space="0" w:color="auto"/>
            <w:left w:val="none" w:sz="0" w:space="0" w:color="auto"/>
            <w:bottom w:val="none" w:sz="0" w:space="0" w:color="auto"/>
            <w:right w:val="none" w:sz="0" w:space="0" w:color="auto"/>
          </w:divBdr>
        </w:div>
        <w:div w:id="909927965">
          <w:marLeft w:val="806"/>
          <w:marRight w:val="0"/>
          <w:marTop w:val="0"/>
          <w:marBottom w:val="0"/>
          <w:divBdr>
            <w:top w:val="none" w:sz="0" w:space="0" w:color="auto"/>
            <w:left w:val="none" w:sz="0" w:space="0" w:color="auto"/>
            <w:bottom w:val="none" w:sz="0" w:space="0" w:color="auto"/>
            <w:right w:val="none" w:sz="0" w:space="0" w:color="auto"/>
          </w:divBdr>
        </w:div>
        <w:div w:id="1614894759">
          <w:marLeft w:val="806"/>
          <w:marRight w:val="0"/>
          <w:marTop w:val="0"/>
          <w:marBottom w:val="0"/>
          <w:divBdr>
            <w:top w:val="none" w:sz="0" w:space="0" w:color="auto"/>
            <w:left w:val="none" w:sz="0" w:space="0" w:color="auto"/>
            <w:bottom w:val="none" w:sz="0" w:space="0" w:color="auto"/>
            <w:right w:val="none" w:sz="0" w:space="0" w:color="auto"/>
          </w:divBdr>
        </w:div>
        <w:div w:id="863176376">
          <w:marLeft w:val="806"/>
          <w:marRight w:val="0"/>
          <w:marTop w:val="0"/>
          <w:marBottom w:val="0"/>
          <w:divBdr>
            <w:top w:val="none" w:sz="0" w:space="0" w:color="auto"/>
            <w:left w:val="none" w:sz="0" w:space="0" w:color="auto"/>
            <w:bottom w:val="none" w:sz="0" w:space="0" w:color="auto"/>
            <w:right w:val="none" w:sz="0" w:space="0" w:color="auto"/>
          </w:divBdr>
        </w:div>
      </w:divsChild>
    </w:div>
    <w:div w:id="1323386712">
      <w:bodyDiv w:val="1"/>
      <w:marLeft w:val="0"/>
      <w:marRight w:val="0"/>
      <w:marTop w:val="0"/>
      <w:marBottom w:val="0"/>
      <w:divBdr>
        <w:top w:val="none" w:sz="0" w:space="0" w:color="auto"/>
        <w:left w:val="none" w:sz="0" w:space="0" w:color="auto"/>
        <w:bottom w:val="none" w:sz="0" w:space="0" w:color="auto"/>
        <w:right w:val="none" w:sz="0" w:space="0" w:color="auto"/>
      </w:divBdr>
    </w:div>
    <w:div w:id="1360424232">
      <w:bodyDiv w:val="1"/>
      <w:marLeft w:val="0"/>
      <w:marRight w:val="0"/>
      <w:marTop w:val="0"/>
      <w:marBottom w:val="0"/>
      <w:divBdr>
        <w:top w:val="none" w:sz="0" w:space="0" w:color="auto"/>
        <w:left w:val="none" w:sz="0" w:space="0" w:color="auto"/>
        <w:bottom w:val="none" w:sz="0" w:space="0" w:color="auto"/>
        <w:right w:val="none" w:sz="0" w:space="0" w:color="auto"/>
      </w:divBdr>
    </w:div>
    <w:div w:id="1632713846">
      <w:bodyDiv w:val="1"/>
      <w:marLeft w:val="0"/>
      <w:marRight w:val="0"/>
      <w:marTop w:val="0"/>
      <w:marBottom w:val="0"/>
      <w:divBdr>
        <w:top w:val="none" w:sz="0" w:space="0" w:color="auto"/>
        <w:left w:val="none" w:sz="0" w:space="0" w:color="auto"/>
        <w:bottom w:val="none" w:sz="0" w:space="0" w:color="auto"/>
        <w:right w:val="none" w:sz="0" w:space="0" w:color="auto"/>
      </w:divBdr>
    </w:div>
    <w:div w:id="1923492997">
      <w:bodyDiv w:val="1"/>
      <w:marLeft w:val="0"/>
      <w:marRight w:val="0"/>
      <w:marTop w:val="0"/>
      <w:marBottom w:val="0"/>
      <w:divBdr>
        <w:top w:val="none" w:sz="0" w:space="0" w:color="auto"/>
        <w:left w:val="none" w:sz="0" w:space="0" w:color="auto"/>
        <w:bottom w:val="none" w:sz="0" w:space="0" w:color="auto"/>
        <w:right w:val="none" w:sz="0" w:space="0" w:color="auto"/>
      </w:divBdr>
    </w:div>
    <w:div w:id="19615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2648</Words>
  <Characters>18273</Characters>
  <Application>Microsoft Office Word</Application>
  <DocSecurity>0</DocSecurity>
  <Lines>152</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judit</dc:creator>
  <cp:lastModifiedBy>medinprot</cp:lastModifiedBy>
  <cp:revision>2</cp:revision>
  <dcterms:created xsi:type="dcterms:W3CDTF">2018-05-03T14:42:00Z</dcterms:created>
  <dcterms:modified xsi:type="dcterms:W3CDTF">2018-05-03T14:42:00Z</dcterms:modified>
</cp:coreProperties>
</file>